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2DA18" w14:textId="77777777" w:rsidR="00D67EBE" w:rsidRDefault="00D67EBE" w:rsidP="00D67EBE">
      <w:pPr>
        <w:pStyle w:val="Lista"/>
        <w:jc w:val="left"/>
        <w:rPr>
          <w:rFonts w:cs="Times New Roman"/>
        </w:rPr>
      </w:pPr>
      <w:r>
        <w:rPr>
          <w:rFonts w:cs="Times New Roman"/>
        </w:rPr>
        <w:t>PROJEKT, wersja nr 1</w:t>
      </w:r>
      <w:bookmarkStart w:id="0" w:name="_GoBack"/>
      <w:bookmarkEnd w:id="0"/>
    </w:p>
    <w:p w14:paraId="3FD5C228" w14:textId="77777777" w:rsidR="005B1A39" w:rsidRPr="00EE2066" w:rsidRDefault="005B1A39" w:rsidP="005B1A39">
      <w:pPr>
        <w:pStyle w:val="Lista"/>
        <w:ind w:firstLine="6237"/>
        <w:jc w:val="left"/>
        <w:rPr>
          <w:rFonts w:cs="Times New Roman"/>
        </w:rPr>
      </w:pPr>
      <w:r w:rsidRPr="00EE2066">
        <w:rPr>
          <w:rFonts w:cs="Times New Roman"/>
        </w:rPr>
        <w:t>Załącznik</w:t>
      </w:r>
    </w:p>
    <w:p w14:paraId="0686408B" w14:textId="61AE3CCB" w:rsidR="005B1A39" w:rsidRPr="00EE2066" w:rsidRDefault="005B1A39" w:rsidP="005B1A39">
      <w:pPr>
        <w:pStyle w:val="Lista"/>
        <w:ind w:firstLine="6237"/>
        <w:jc w:val="left"/>
        <w:rPr>
          <w:rFonts w:cs="Times New Roman"/>
        </w:rPr>
      </w:pPr>
      <w:r w:rsidRPr="00EE2066">
        <w:rPr>
          <w:rFonts w:cs="Times New Roman"/>
        </w:rPr>
        <w:t xml:space="preserve">do uchwały nr </w:t>
      </w:r>
      <w:r w:rsidR="00D67EBE">
        <w:rPr>
          <w:rFonts w:cs="Times New Roman"/>
        </w:rPr>
        <w:t>………./2</w:t>
      </w:r>
      <w:r w:rsidR="00135047">
        <w:rPr>
          <w:rFonts w:cs="Times New Roman"/>
        </w:rPr>
        <w:t>3</w:t>
      </w:r>
    </w:p>
    <w:p w14:paraId="6766B6F6" w14:textId="77777777" w:rsidR="005B1A39" w:rsidRPr="00EE2066" w:rsidRDefault="005B1A39" w:rsidP="005B1A39">
      <w:pPr>
        <w:pStyle w:val="Lista"/>
        <w:ind w:firstLine="6237"/>
        <w:jc w:val="left"/>
        <w:rPr>
          <w:rFonts w:cs="Times New Roman"/>
        </w:rPr>
      </w:pPr>
      <w:r w:rsidRPr="00EE2066">
        <w:rPr>
          <w:rFonts w:cs="Times New Roman"/>
        </w:rPr>
        <w:t>Rady Miasta Torunia</w:t>
      </w:r>
    </w:p>
    <w:p w14:paraId="6A85EA7C" w14:textId="503290F6" w:rsidR="005B1A39" w:rsidRPr="00EE2066" w:rsidRDefault="005B1A39" w:rsidP="005B1A39">
      <w:pPr>
        <w:pStyle w:val="Lista"/>
        <w:ind w:firstLine="6237"/>
        <w:jc w:val="left"/>
        <w:rPr>
          <w:rFonts w:cs="Times New Roman"/>
        </w:rPr>
      </w:pPr>
      <w:r w:rsidRPr="00EE2066">
        <w:rPr>
          <w:rFonts w:cs="Times New Roman"/>
        </w:rPr>
        <w:t xml:space="preserve">z dnia </w:t>
      </w:r>
      <w:r w:rsidR="00D67EBE">
        <w:rPr>
          <w:rFonts w:cs="Times New Roman"/>
        </w:rPr>
        <w:t xml:space="preserve">……………. </w:t>
      </w:r>
      <w:r w:rsidRPr="00EE2066">
        <w:rPr>
          <w:rFonts w:cs="Times New Roman"/>
        </w:rPr>
        <w:t>202</w:t>
      </w:r>
      <w:r w:rsidR="00135047">
        <w:rPr>
          <w:rFonts w:cs="Times New Roman"/>
        </w:rPr>
        <w:t>3</w:t>
      </w:r>
      <w:r w:rsidRPr="00EE2066">
        <w:rPr>
          <w:rFonts w:cs="Times New Roman"/>
        </w:rPr>
        <w:t xml:space="preserve"> r.</w:t>
      </w:r>
    </w:p>
    <w:p w14:paraId="2E817F33" w14:textId="77777777" w:rsidR="005B1A39" w:rsidRPr="00EE2066" w:rsidRDefault="005B1A39" w:rsidP="005B1A39">
      <w:pPr>
        <w:jc w:val="both"/>
      </w:pPr>
    </w:p>
    <w:p w14:paraId="38F98D70" w14:textId="77777777" w:rsidR="005B1A39" w:rsidRPr="00EE2066" w:rsidRDefault="005B1A39" w:rsidP="005B1A39">
      <w:pPr>
        <w:pStyle w:val="Tekstpodstawowy"/>
        <w:jc w:val="center"/>
      </w:pPr>
    </w:p>
    <w:p w14:paraId="58B3C738" w14:textId="77777777" w:rsidR="005B1A39" w:rsidRPr="00EE2066" w:rsidRDefault="005B1A39" w:rsidP="005B1A39">
      <w:pPr>
        <w:pStyle w:val="Tekstpodstawowy"/>
        <w:jc w:val="center"/>
      </w:pPr>
    </w:p>
    <w:p w14:paraId="03EE9EC4" w14:textId="77777777" w:rsidR="005B1A39" w:rsidRPr="00EE2066" w:rsidRDefault="005B1A39" w:rsidP="005B1A39">
      <w:pPr>
        <w:pStyle w:val="Tekstpodstawowy"/>
        <w:jc w:val="center"/>
      </w:pPr>
    </w:p>
    <w:p w14:paraId="744D7C7F" w14:textId="77777777" w:rsidR="005B1A39" w:rsidRPr="00EE2066" w:rsidRDefault="005B1A39" w:rsidP="005B1A39">
      <w:pPr>
        <w:pStyle w:val="Tekstpodstawowy"/>
        <w:jc w:val="center"/>
      </w:pPr>
    </w:p>
    <w:p w14:paraId="5BAE1649" w14:textId="77777777" w:rsidR="005B1A39" w:rsidRPr="00EE2066" w:rsidRDefault="005B1A39" w:rsidP="005B1A39">
      <w:pPr>
        <w:pStyle w:val="Tekstpodstawowy"/>
        <w:jc w:val="center"/>
      </w:pPr>
    </w:p>
    <w:p w14:paraId="4099DBFD" w14:textId="77777777" w:rsidR="005B1A39" w:rsidRPr="00EE2066" w:rsidRDefault="005B1A39" w:rsidP="005B1A39">
      <w:pPr>
        <w:pStyle w:val="Tekstpodstawowy"/>
        <w:jc w:val="center"/>
      </w:pPr>
    </w:p>
    <w:p w14:paraId="69996135" w14:textId="77777777" w:rsidR="005B1A39" w:rsidRPr="00EE2066" w:rsidRDefault="005B1A39" w:rsidP="005B1A39">
      <w:pPr>
        <w:pStyle w:val="Tekstpodstawowy"/>
        <w:jc w:val="center"/>
      </w:pPr>
    </w:p>
    <w:p w14:paraId="3C332876" w14:textId="77777777" w:rsidR="005B1A39" w:rsidRPr="00EE2066" w:rsidRDefault="005B1A39" w:rsidP="005B1A39">
      <w:pPr>
        <w:pStyle w:val="Tekstpodstawowy"/>
        <w:jc w:val="center"/>
      </w:pPr>
    </w:p>
    <w:p w14:paraId="11A41A86" w14:textId="77777777" w:rsidR="005B1A39" w:rsidRPr="00EE2066" w:rsidRDefault="005B1A39" w:rsidP="005B1A39">
      <w:pPr>
        <w:pStyle w:val="Tekstpodstawowy"/>
        <w:jc w:val="center"/>
      </w:pPr>
    </w:p>
    <w:p w14:paraId="5F9A507C" w14:textId="77777777" w:rsidR="005B1A39" w:rsidRPr="00EE2066" w:rsidRDefault="005B1A39" w:rsidP="005B1A39">
      <w:pPr>
        <w:pStyle w:val="Tekstpodstawowy"/>
        <w:jc w:val="center"/>
      </w:pPr>
    </w:p>
    <w:p w14:paraId="3E0E7BAA" w14:textId="77777777" w:rsidR="005B1A39" w:rsidRPr="00EE2066" w:rsidRDefault="005B1A39" w:rsidP="005B1A39">
      <w:pPr>
        <w:pStyle w:val="Tekstpodstawowy"/>
        <w:jc w:val="center"/>
        <w:rPr>
          <w:sz w:val="52"/>
          <w:szCs w:val="52"/>
        </w:rPr>
      </w:pPr>
    </w:p>
    <w:p w14:paraId="4CAB01B2" w14:textId="77777777" w:rsidR="005B1A39" w:rsidRPr="00EE2066" w:rsidRDefault="005B1A39" w:rsidP="005B1A39">
      <w:pPr>
        <w:pStyle w:val="Tekstpodstawowy"/>
        <w:jc w:val="center"/>
        <w:rPr>
          <w:sz w:val="52"/>
          <w:szCs w:val="52"/>
        </w:rPr>
      </w:pPr>
      <w:r w:rsidRPr="00EE2066">
        <w:rPr>
          <w:sz w:val="52"/>
          <w:szCs w:val="52"/>
        </w:rPr>
        <w:t xml:space="preserve">Program współpracy Gminy Miasta Toruń </w:t>
      </w:r>
    </w:p>
    <w:p w14:paraId="576CFACE" w14:textId="77777777" w:rsidR="005B1A39" w:rsidRDefault="005B1A39" w:rsidP="005B1A39">
      <w:pPr>
        <w:pStyle w:val="Tekstpodstawowy"/>
        <w:jc w:val="center"/>
        <w:rPr>
          <w:sz w:val="52"/>
          <w:szCs w:val="52"/>
        </w:rPr>
      </w:pPr>
      <w:r w:rsidRPr="00EE2066">
        <w:rPr>
          <w:sz w:val="52"/>
          <w:szCs w:val="52"/>
        </w:rPr>
        <w:t>z organizacjami</w:t>
      </w:r>
      <w:r>
        <w:rPr>
          <w:sz w:val="52"/>
          <w:szCs w:val="52"/>
        </w:rPr>
        <w:t xml:space="preserve"> pozarządowymi</w:t>
      </w:r>
    </w:p>
    <w:p w14:paraId="0ADE9551" w14:textId="7B508B31" w:rsidR="005B1A39" w:rsidRPr="00EE2066" w:rsidRDefault="005B1A39" w:rsidP="005B1A39">
      <w:pPr>
        <w:pStyle w:val="Tekstpodstawowy"/>
        <w:jc w:val="center"/>
        <w:rPr>
          <w:sz w:val="52"/>
          <w:szCs w:val="52"/>
        </w:rPr>
      </w:pPr>
      <w:r w:rsidRPr="00EE2066">
        <w:rPr>
          <w:sz w:val="52"/>
          <w:szCs w:val="52"/>
        </w:rPr>
        <w:t>w 202</w:t>
      </w:r>
      <w:r w:rsidR="00135047">
        <w:rPr>
          <w:sz w:val="52"/>
          <w:szCs w:val="52"/>
        </w:rPr>
        <w:t>4</w:t>
      </w:r>
      <w:r w:rsidR="00641CFA">
        <w:rPr>
          <w:sz w:val="52"/>
          <w:szCs w:val="52"/>
        </w:rPr>
        <w:t xml:space="preserve"> </w:t>
      </w:r>
      <w:r w:rsidRPr="00EE2066">
        <w:rPr>
          <w:sz w:val="52"/>
          <w:szCs w:val="52"/>
        </w:rPr>
        <w:t>roku</w:t>
      </w:r>
    </w:p>
    <w:p w14:paraId="18130E28" w14:textId="77777777" w:rsidR="005B1A39" w:rsidRPr="00EE2066" w:rsidRDefault="005B1A39" w:rsidP="005B1A39">
      <w:pPr>
        <w:pStyle w:val="Tekstpodstawowy"/>
        <w:jc w:val="center"/>
      </w:pPr>
    </w:p>
    <w:p w14:paraId="2E12E42E" w14:textId="77777777" w:rsidR="005B1A39" w:rsidRPr="00EE2066" w:rsidRDefault="005B1A39" w:rsidP="005B1A39">
      <w:pPr>
        <w:pStyle w:val="Nagwek3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14:paraId="25C895C6" w14:textId="77777777" w:rsidR="005B1A39" w:rsidRPr="00EE2066" w:rsidRDefault="005B1A39" w:rsidP="005B1A39">
      <w:pPr>
        <w:pStyle w:val="Nagwek3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14:paraId="1B269756" w14:textId="77777777" w:rsidR="005B1A39" w:rsidRPr="00EE2066" w:rsidRDefault="005B1A39" w:rsidP="005B1A39">
      <w:pPr>
        <w:pStyle w:val="Nagwek3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14:paraId="32887FE1" w14:textId="77777777" w:rsidR="005B1A39" w:rsidRPr="00EE2066" w:rsidRDefault="005B1A39" w:rsidP="005B1A39">
      <w:pPr>
        <w:pStyle w:val="Nagwek3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14:paraId="399EB913" w14:textId="77777777" w:rsidR="005B1A39" w:rsidRPr="00EE2066" w:rsidRDefault="005B1A39" w:rsidP="005B1A39">
      <w:pPr>
        <w:pStyle w:val="Nagwek3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14:paraId="192EDBAE" w14:textId="77777777" w:rsidR="005B1A39" w:rsidRPr="00EE2066" w:rsidRDefault="005B1A39" w:rsidP="005B1A39">
      <w:pPr>
        <w:pStyle w:val="Nagwek3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14:paraId="35AE6A85" w14:textId="77777777" w:rsidR="005B1A39" w:rsidRPr="00EE2066" w:rsidRDefault="005B1A39" w:rsidP="005B1A39">
      <w:pPr>
        <w:pStyle w:val="Nagwek3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14:paraId="7F392EA7" w14:textId="77777777" w:rsidR="005B1A39" w:rsidRPr="00EE2066" w:rsidRDefault="005B1A39" w:rsidP="005B1A39">
      <w:pPr>
        <w:rPr>
          <w:lang w:eastAsia="zh-CN"/>
        </w:rPr>
      </w:pPr>
    </w:p>
    <w:p w14:paraId="4FBFC1AA" w14:textId="77777777" w:rsidR="005B1A39" w:rsidRPr="00EE2066" w:rsidRDefault="005B1A39" w:rsidP="005B1A39">
      <w:pPr>
        <w:rPr>
          <w:lang w:eastAsia="zh-CN"/>
        </w:rPr>
      </w:pPr>
    </w:p>
    <w:p w14:paraId="0A75807C" w14:textId="77777777" w:rsidR="005B1A39" w:rsidRPr="00EE2066" w:rsidRDefault="005B1A39" w:rsidP="005B1A39">
      <w:pPr>
        <w:rPr>
          <w:lang w:eastAsia="zh-CN"/>
        </w:rPr>
      </w:pPr>
    </w:p>
    <w:p w14:paraId="58CED3D6" w14:textId="77777777" w:rsidR="005B1A39" w:rsidRPr="00EE2066" w:rsidRDefault="005B1A39" w:rsidP="005B1A39">
      <w:pPr>
        <w:rPr>
          <w:lang w:eastAsia="zh-CN"/>
        </w:rPr>
      </w:pPr>
    </w:p>
    <w:p w14:paraId="11A19AD4" w14:textId="77777777" w:rsidR="005B1A39" w:rsidRPr="00EE2066" w:rsidRDefault="005B1A39" w:rsidP="005B1A39">
      <w:pPr>
        <w:rPr>
          <w:lang w:eastAsia="zh-CN"/>
        </w:rPr>
      </w:pPr>
    </w:p>
    <w:p w14:paraId="7FBD6192" w14:textId="77777777" w:rsidR="005B1A39" w:rsidRPr="00EE2066" w:rsidRDefault="005B1A39" w:rsidP="005B1A39">
      <w:pPr>
        <w:rPr>
          <w:lang w:eastAsia="zh-CN"/>
        </w:rPr>
      </w:pPr>
    </w:p>
    <w:p w14:paraId="1F5524D6" w14:textId="77777777" w:rsidR="005B1A39" w:rsidRPr="00EE2066" w:rsidRDefault="005B1A39" w:rsidP="005B1A39">
      <w:pPr>
        <w:rPr>
          <w:lang w:eastAsia="zh-CN"/>
        </w:rPr>
      </w:pPr>
    </w:p>
    <w:p w14:paraId="2072F6E4" w14:textId="77777777" w:rsidR="005B1A39" w:rsidRPr="00EE2066" w:rsidRDefault="005B1A39" w:rsidP="005B1A39">
      <w:pPr>
        <w:rPr>
          <w:lang w:eastAsia="zh-CN"/>
        </w:rPr>
      </w:pPr>
    </w:p>
    <w:p w14:paraId="757657CD" w14:textId="77777777" w:rsidR="005B1A39" w:rsidRPr="00EE2066" w:rsidRDefault="005B1A39" w:rsidP="005B1A39">
      <w:pPr>
        <w:pStyle w:val="Nagwek3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14:paraId="58133E8B" w14:textId="77777777" w:rsidR="005B1A39" w:rsidRPr="00EE2066" w:rsidRDefault="005B1A39" w:rsidP="005B1A39">
      <w:pPr>
        <w:rPr>
          <w:lang w:eastAsia="zh-CN"/>
        </w:rPr>
      </w:pPr>
    </w:p>
    <w:p w14:paraId="75534A10" w14:textId="77777777" w:rsidR="005B1A39" w:rsidRPr="00EE2066" w:rsidRDefault="005B1A39" w:rsidP="005B1A39">
      <w:pPr>
        <w:rPr>
          <w:lang w:eastAsia="zh-CN"/>
        </w:rPr>
      </w:pPr>
    </w:p>
    <w:p w14:paraId="174D336A" w14:textId="77777777" w:rsidR="005B1A39" w:rsidRPr="00EE2066" w:rsidRDefault="005B1A39" w:rsidP="005B1A39">
      <w:pPr>
        <w:rPr>
          <w:lang w:eastAsia="zh-CN"/>
        </w:rPr>
      </w:pPr>
    </w:p>
    <w:p w14:paraId="07BA16B1" w14:textId="77777777" w:rsidR="005B1A39" w:rsidRPr="00EE2066" w:rsidRDefault="005B1A39" w:rsidP="005B1A39">
      <w:pPr>
        <w:rPr>
          <w:lang w:eastAsia="zh-CN"/>
        </w:rPr>
      </w:pPr>
    </w:p>
    <w:p w14:paraId="09054C16" w14:textId="77777777" w:rsidR="005B1A39" w:rsidRPr="00EE2066" w:rsidRDefault="005B1A39" w:rsidP="005B1A39">
      <w:pPr>
        <w:rPr>
          <w:lang w:eastAsia="zh-CN"/>
        </w:rPr>
      </w:pPr>
    </w:p>
    <w:p w14:paraId="2B449BEB" w14:textId="77777777" w:rsidR="005B1A39" w:rsidRPr="00EE2066" w:rsidRDefault="005B1A39" w:rsidP="005B1A39">
      <w:pPr>
        <w:rPr>
          <w:lang w:eastAsia="zh-CN"/>
        </w:rPr>
      </w:pPr>
    </w:p>
    <w:p w14:paraId="021E5B7E" w14:textId="77777777" w:rsidR="005B1A39" w:rsidRPr="00EE2066" w:rsidRDefault="005B1A39" w:rsidP="005B1A39">
      <w:pPr>
        <w:rPr>
          <w:lang w:eastAsia="zh-CN"/>
        </w:rPr>
      </w:pPr>
    </w:p>
    <w:p w14:paraId="61A8B16F" w14:textId="77777777" w:rsidR="005B1A39" w:rsidRPr="00EE2066" w:rsidRDefault="005B1A39" w:rsidP="005B1A39">
      <w:pPr>
        <w:rPr>
          <w:lang w:eastAsia="zh-CN"/>
        </w:rPr>
      </w:pPr>
    </w:p>
    <w:p w14:paraId="1FABE62A" w14:textId="77777777" w:rsidR="005B1A39" w:rsidRPr="00EE2066" w:rsidRDefault="005B1A39" w:rsidP="005B1A39">
      <w:pPr>
        <w:pStyle w:val="Tekstpodstawowy"/>
        <w:rPr>
          <w:bCs/>
        </w:rPr>
      </w:pPr>
    </w:p>
    <w:p w14:paraId="20A9A6E3" w14:textId="77777777" w:rsidR="005B1A39" w:rsidRPr="00EE2066" w:rsidRDefault="005B1A39" w:rsidP="005B1A39">
      <w:pPr>
        <w:pStyle w:val="Tekstpodstawowy"/>
        <w:rPr>
          <w:bCs/>
        </w:rPr>
      </w:pPr>
    </w:p>
    <w:p w14:paraId="27740CD6" w14:textId="77777777" w:rsidR="005B1A39" w:rsidRPr="00EE2066" w:rsidRDefault="005B1A39" w:rsidP="005B1A39">
      <w:pPr>
        <w:pStyle w:val="Style2"/>
        <w:shd w:val="clear" w:color="auto" w:fill="auto"/>
        <w:spacing w:after="0" w:line="240" w:lineRule="auto"/>
        <w:ind w:right="20" w:firstLine="0"/>
        <w:jc w:val="center"/>
        <w:rPr>
          <w:rStyle w:val="CharStyle3"/>
          <w:rFonts w:ascii="Times New Roman" w:hAnsi="Times New Roman"/>
          <w:sz w:val="24"/>
          <w:szCs w:val="24"/>
        </w:rPr>
      </w:pPr>
      <w:r w:rsidRPr="00EE2066">
        <w:rPr>
          <w:rStyle w:val="CharStyle3"/>
          <w:rFonts w:ascii="Times New Roman" w:hAnsi="Times New Roman"/>
          <w:sz w:val="24"/>
          <w:szCs w:val="24"/>
        </w:rPr>
        <w:t>Wstęp</w:t>
      </w:r>
    </w:p>
    <w:p w14:paraId="2A1D3454" w14:textId="77777777" w:rsidR="005B1A39" w:rsidRPr="00EE2066" w:rsidRDefault="005B1A39" w:rsidP="005B1A39">
      <w:pPr>
        <w:pStyle w:val="Style2"/>
        <w:shd w:val="clear" w:color="auto" w:fill="auto"/>
        <w:spacing w:after="0" w:line="240" w:lineRule="auto"/>
        <w:ind w:right="20" w:firstLine="0"/>
        <w:jc w:val="both"/>
        <w:rPr>
          <w:rStyle w:val="CharStyle3"/>
          <w:rFonts w:ascii="Times New Roman" w:hAnsi="Times New Roman"/>
          <w:sz w:val="24"/>
          <w:szCs w:val="24"/>
        </w:rPr>
      </w:pPr>
    </w:p>
    <w:p w14:paraId="3D6D320A" w14:textId="205FBE02" w:rsidR="005B1A39" w:rsidRPr="00EE2066" w:rsidRDefault="005B1A39" w:rsidP="005B1A39">
      <w:pPr>
        <w:pStyle w:val="Style2"/>
        <w:shd w:val="clear" w:color="auto" w:fill="auto"/>
        <w:spacing w:after="0" w:line="240" w:lineRule="auto"/>
        <w:ind w:right="20" w:firstLine="708"/>
        <w:jc w:val="both"/>
        <w:rPr>
          <w:rStyle w:val="CharStyle3"/>
          <w:rFonts w:ascii="Times New Roman" w:hAnsi="Times New Roman"/>
          <w:sz w:val="24"/>
          <w:szCs w:val="24"/>
        </w:rPr>
      </w:pPr>
      <w:r w:rsidRPr="00EE2066">
        <w:rPr>
          <w:rStyle w:val="CharStyle3"/>
          <w:rFonts w:ascii="Times New Roman" w:hAnsi="Times New Roman"/>
          <w:sz w:val="24"/>
          <w:szCs w:val="24"/>
        </w:rPr>
        <w:t>Działalność organizacji pozarządowych w sferze zadań publicznych znacząco wpływa na rozwój miasta i jakość życia jego</w:t>
      </w:r>
      <w:r w:rsidR="001B727F" w:rsidRPr="001B727F">
        <w:rPr>
          <w:rStyle w:val="Nagwek1Znak"/>
          <w:rFonts w:eastAsiaTheme="minorHAnsi"/>
          <w:sz w:val="22"/>
          <w:szCs w:val="22"/>
        </w:rPr>
        <w:t xml:space="preserve"> </w:t>
      </w:r>
      <w:r w:rsidR="001B727F" w:rsidRPr="009C1A9C">
        <w:rPr>
          <w:rStyle w:val="CharStyle3"/>
          <w:rFonts w:ascii="Times New Roman" w:hAnsi="Times New Roman" w:cs="Times New Roman"/>
          <w:sz w:val="24"/>
          <w:szCs w:val="24"/>
        </w:rPr>
        <w:t>mieszkanek i</w:t>
      </w:r>
      <w:r w:rsidR="001B727F" w:rsidRPr="009C1A9C">
        <w:rPr>
          <w:rStyle w:val="CharStyle3"/>
        </w:rPr>
        <w:t xml:space="preserve"> </w:t>
      </w:r>
      <w:r w:rsidR="001B727F" w:rsidRPr="009C1A9C">
        <w:rPr>
          <w:rStyle w:val="CharStyle3"/>
          <w:rFonts w:ascii="Times New Roman" w:hAnsi="Times New Roman"/>
          <w:sz w:val="24"/>
          <w:szCs w:val="24"/>
        </w:rPr>
        <w:t xml:space="preserve"> </w:t>
      </w:r>
      <w:r w:rsidRPr="009C1A9C">
        <w:rPr>
          <w:rStyle w:val="CharStyle3"/>
          <w:rFonts w:ascii="Times New Roman" w:hAnsi="Times New Roman"/>
          <w:sz w:val="24"/>
          <w:szCs w:val="24"/>
        </w:rPr>
        <w:t xml:space="preserve"> </w:t>
      </w:r>
      <w:r w:rsidRPr="00EE2066">
        <w:rPr>
          <w:rStyle w:val="CharStyle3"/>
          <w:rFonts w:ascii="Times New Roman" w:hAnsi="Times New Roman"/>
          <w:sz w:val="24"/>
          <w:szCs w:val="24"/>
        </w:rPr>
        <w:t>mieszkańców, aktywizuje społeczność lokalną oraz sprzyja budowaniu odpowiedzialności społecznej. Wiele dziedzin życia społecznego nie mogłoby funkcjonować bez aktywności obywatelskiej przejawiającej się we wszechstronnych inicjatywach.</w:t>
      </w:r>
    </w:p>
    <w:p w14:paraId="212573F7" w14:textId="77777777" w:rsidR="005B1A39" w:rsidRPr="00EE2066" w:rsidRDefault="005B1A39" w:rsidP="005B1A39">
      <w:pPr>
        <w:pStyle w:val="Style2"/>
        <w:shd w:val="clear" w:color="auto" w:fill="auto"/>
        <w:spacing w:after="0" w:line="240" w:lineRule="auto"/>
        <w:ind w:right="20" w:firstLine="708"/>
        <w:jc w:val="both"/>
        <w:rPr>
          <w:rStyle w:val="CharStyle3"/>
          <w:rFonts w:ascii="Times New Roman" w:hAnsi="Times New Roman"/>
          <w:sz w:val="24"/>
          <w:szCs w:val="24"/>
        </w:rPr>
      </w:pPr>
      <w:r w:rsidRPr="00EE2066">
        <w:rPr>
          <w:rStyle w:val="CharStyle3"/>
          <w:rFonts w:ascii="Times New Roman" w:hAnsi="Times New Roman"/>
          <w:sz w:val="24"/>
          <w:szCs w:val="24"/>
        </w:rPr>
        <w:t xml:space="preserve">Rada Miasta Torunia potwierdza wolę </w:t>
      </w:r>
      <w:r w:rsidR="00D67EBE">
        <w:rPr>
          <w:rStyle w:val="CharStyle3"/>
          <w:rFonts w:ascii="Times New Roman" w:hAnsi="Times New Roman"/>
          <w:sz w:val="24"/>
          <w:szCs w:val="24"/>
        </w:rPr>
        <w:t xml:space="preserve">rozwijania </w:t>
      </w:r>
      <w:r w:rsidRPr="00EE2066">
        <w:rPr>
          <w:rStyle w:val="CharStyle3"/>
          <w:rFonts w:ascii="Times New Roman" w:hAnsi="Times New Roman"/>
          <w:sz w:val="24"/>
          <w:szCs w:val="24"/>
        </w:rPr>
        <w:t>współpracy organów gminy z organizacjami pozarządowymi i innymi podmiotami w zakresie prowadzonej działalności w sferze zadań publicznych.</w:t>
      </w:r>
    </w:p>
    <w:p w14:paraId="34DE8566" w14:textId="75A6E861" w:rsidR="006375C2" w:rsidRPr="00D8366A" w:rsidRDefault="005B1A39" w:rsidP="006375C2">
      <w:pPr>
        <w:ind w:firstLine="426"/>
        <w:jc w:val="both"/>
        <w:rPr>
          <w:u w:val="single"/>
        </w:rPr>
      </w:pPr>
      <w:r w:rsidRPr="00083706">
        <w:rPr>
          <w:rStyle w:val="CharStyle3"/>
        </w:rPr>
        <w:t>Uchwalając niniejszy program Rada zobowiązana jest do uwzględnienia</w:t>
      </w:r>
      <w:r w:rsidR="00343ED2" w:rsidRPr="00083706">
        <w:rPr>
          <w:rStyle w:val="CharStyle3"/>
        </w:rPr>
        <w:t xml:space="preserve"> negatywnych skutków dla budżetu miasta Torunia </w:t>
      </w:r>
      <w:r w:rsidR="004A6637" w:rsidRPr="00083706">
        <w:rPr>
          <w:rStyle w:val="CharStyle3"/>
        </w:rPr>
        <w:t>spowodowanych</w:t>
      </w:r>
      <w:r w:rsidR="00D8366A" w:rsidRPr="00083706">
        <w:rPr>
          <w:rStyle w:val="CharStyle3"/>
        </w:rPr>
        <w:t>:</w:t>
      </w:r>
      <w:r w:rsidR="004A6637" w:rsidRPr="00083706">
        <w:rPr>
          <w:rStyle w:val="CharStyle3"/>
        </w:rPr>
        <w:t xml:space="preserve"> </w:t>
      </w:r>
      <w:r w:rsidR="00343ED2" w:rsidRPr="00083706">
        <w:rPr>
          <w:rStyle w:val="CharStyle3"/>
        </w:rPr>
        <w:t>pogorszeni</w:t>
      </w:r>
      <w:r w:rsidR="004A6637" w:rsidRPr="00083706">
        <w:rPr>
          <w:rStyle w:val="CharStyle3"/>
        </w:rPr>
        <w:t>em</w:t>
      </w:r>
      <w:r w:rsidR="00343ED2" w:rsidRPr="00083706">
        <w:rPr>
          <w:rStyle w:val="CharStyle3"/>
        </w:rPr>
        <w:t xml:space="preserve"> się sytuacji gospodarczej kraju</w:t>
      </w:r>
      <w:r w:rsidR="00D8366A" w:rsidRPr="00083706">
        <w:rPr>
          <w:rStyle w:val="CharStyle3"/>
        </w:rPr>
        <w:t xml:space="preserve"> i</w:t>
      </w:r>
      <w:r w:rsidR="00343ED2" w:rsidRPr="00083706">
        <w:rPr>
          <w:rStyle w:val="CharStyle3"/>
        </w:rPr>
        <w:t xml:space="preserve"> wzrost</w:t>
      </w:r>
      <w:r w:rsidR="002A0385" w:rsidRPr="00083706">
        <w:rPr>
          <w:rStyle w:val="CharStyle3"/>
        </w:rPr>
        <w:t>em</w:t>
      </w:r>
      <w:r w:rsidR="00343ED2" w:rsidRPr="00083706">
        <w:rPr>
          <w:rStyle w:val="CharStyle3"/>
        </w:rPr>
        <w:t xml:space="preserve"> inflacji</w:t>
      </w:r>
      <w:r w:rsidR="009C1A9C">
        <w:rPr>
          <w:rStyle w:val="CharStyle3"/>
        </w:rPr>
        <w:t xml:space="preserve">; </w:t>
      </w:r>
      <w:r w:rsidR="002A0385" w:rsidRPr="00083706">
        <w:t xml:space="preserve">wyzwaniami </w:t>
      </w:r>
      <w:r w:rsidR="006375C2" w:rsidRPr="00083706">
        <w:t>wynikający</w:t>
      </w:r>
      <w:r w:rsidR="002A0385" w:rsidRPr="00083706">
        <w:t xml:space="preserve">mi </w:t>
      </w:r>
      <w:r w:rsidR="00343628">
        <w:t xml:space="preserve">z wojny trwającej w Ukrainie </w:t>
      </w:r>
      <w:r w:rsidR="006375C2" w:rsidRPr="00083706">
        <w:t xml:space="preserve">i związanym z tym napływem </w:t>
      </w:r>
      <w:r w:rsidR="00854DC7" w:rsidRPr="00083706">
        <w:t xml:space="preserve">do Polski, w tym także do Torunia, </w:t>
      </w:r>
      <w:r w:rsidR="00343ED2" w:rsidRPr="00083706">
        <w:t xml:space="preserve">wielkiej liczby </w:t>
      </w:r>
      <w:r w:rsidR="00854DC7" w:rsidRPr="00083706">
        <w:t>uchodźców wojennych</w:t>
      </w:r>
      <w:r w:rsidR="00135047" w:rsidRPr="00135047">
        <w:t>.</w:t>
      </w:r>
    </w:p>
    <w:p w14:paraId="57B07C82" w14:textId="66DC8ED6" w:rsidR="005B1A39" w:rsidRPr="006375C2" w:rsidRDefault="005B1A39" w:rsidP="006375C2">
      <w:pPr>
        <w:ind w:firstLine="426"/>
        <w:jc w:val="both"/>
        <w:rPr>
          <w:rStyle w:val="CharStyle3"/>
          <w:shd w:val="clear" w:color="auto" w:fill="auto"/>
        </w:rPr>
      </w:pPr>
      <w:r w:rsidRPr="00EE2066">
        <w:t>Samorząd w dalszym ciągu będzie w</w:t>
      </w:r>
      <w:r w:rsidR="002A0385">
        <w:t xml:space="preserve">zmacniać </w:t>
      </w:r>
      <w:r w:rsidRPr="00EE2066">
        <w:t>organizacje pozarządowe</w:t>
      </w:r>
      <w:r w:rsidR="002A0385">
        <w:t xml:space="preserve"> zlecając im realizację zadań publicznych</w:t>
      </w:r>
      <w:r w:rsidR="007147C9">
        <w:t xml:space="preserve">, przeznaczać na ten cel środki gminy </w:t>
      </w:r>
      <w:r w:rsidR="002A0385">
        <w:t>oraz wspiera</w:t>
      </w:r>
      <w:r w:rsidR="007147C9">
        <w:t xml:space="preserve">ć </w:t>
      </w:r>
      <w:r w:rsidRPr="00EE2066">
        <w:t>w</w:t>
      </w:r>
      <w:r w:rsidR="007147C9">
        <w:t> </w:t>
      </w:r>
      <w:r w:rsidRPr="00EE2066">
        <w:t xml:space="preserve">pozyskiwaniu środków </w:t>
      </w:r>
      <w:r w:rsidR="007147C9">
        <w:t xml:space="preserve">zewnętrznych. </w:t>
      </w:r>
      <w:r w:rsidRPr="00EE2066">
        <w:t xml:space="preserve">Podmioty pozarządowe są znaczącym partnerem miasta w podnoszeniu jakości życia mieszkańców Torunia, a nadrzędnym celem obu sektorów: samorządowego i pozarządowego jest </w:t>
      </w:r>
      <w:r w:rsidR="002A0385">
        <w:t xml:space="preserve">skuteczne zaspokajanie potrzeb </w:t>
      </w:r>
      <w:r w:rsidRPr="00EE2066">
        <w:t xml:space="preserve">społeczności lokalnej. </w:t>
      </w:r>
      <w:r w:rsidR="00CF3B26">
        <w:t xml:space="preserve"> </w:t>
      </w:r>
    </w:p>
    <w:p w14:paraId="28A57AFE" w14:textId="77777777" w:rsidR="005B1A39" w:rsidRPr="00EE2066" w:rsidRDefault="005B1A39" w:rsidP="005B1A39">
      <w:pPr>
        <w:rPr>
          <w:lang w:eastAsia="zh-CN"/>
        </w:rPr>
      </w:pPr>
    </w:p>
    <w:p w14:paraId="6F6C2E19" w14:textId="77777777" w:rsidR="005B1A39" w:rsidRPr="00EE2066" w:rsidRDefault="005B1A39" w:rsidP="005B1A39">
      <w:pPr>
        <w:pStyle w:val="Nagwek3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EE2066">
        <w:rPr>
          <w:rFonts w:ascii="Times New Roman" w:hAnsi="Times New Roman"/>
          <w:b w:val="0"/>
          <w:bCs w:val="0"/>
          <w:sz w:val="24"/>
          <w:szCs w:val="24"/>
        </w:rPr>
        <w:t>Rozdział I</w:t>
      </w:r>
    </w:p>
    <w:p w14:paraId="24316E65" w14:textId="77777777" w:rsidR="005B1A39" w:rsidRPr="00EE2066" w:rsidRDefault="005B1A39" w:rsidP="005B1A39">
      <w:pPr>
        <w:pStyle w:val="Nagwek3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 w:val="0"/>
          <w:sz w:val="24"/>
          <w:szCs w:val="24"/>
        </w:rPr>
      </w:pPr>
      <w:r w:rsidRPr="00EE2066">
        <w:rPr>
          <w:rFonts w:ascii="Times New Roman" w:hAnsi="Times New Roman"/>
          <w:b w:val="0"/>
          <w:sz w:val="24"/>
          <w:szCs w:val="24"/>
        </w:rPr>
        <w:t>Postanowienia ogólne</w:t>
      </w:r>
    </w:p>
    <w:p w14:paraId="1764CF2B" w14:textId="77777777" w:rsidR="005B1A39" w:rsidRPr="00EE2066" w:rsidRDefault="005B1A39" w:rsidP="005B1A39"/>
    <w:p w14:paraId="116C5A20" w14:textId="3A12C4A1" w:rsidR="005B1A39" w:rsidRPr="00EE2066" w:rsidRDefault="005B1A39" w:rsidP="005B1A39">
      <w:pPr>
        <w:pStyle w:val="Tekstpodstawowy2"/>
        <w:spacing w:after="0" w:line="240" w:lineRule="auto"/>
        <w:ind w:firstLine="567"/>
        <w:jc w:val="both"/>
      </w:pPr>
      <w:r w:rsidRPr="00EE2066">
        <w:rPr>
          <w:bCs/>
        </w:rPr>
        <w:t>§ 1. 1.</w:t>
      </w:r>
      <w:r w:rsidRPr="00EE2066">
        <w:t xml:space="preserve"> Program obejmuje współpracę z organizacjami pozarządowymi prowadzącymi działalność pożytku publiczne</w:t>
      </w:r>
      <w:r w:rsidR="009B023A">
        <w:t xml:space="preserve">go na rzecz Gminy Miasta Toruń  </w:t>
      </w:r>
      <w:r w:rsidR="009B023A" w:rsidRPr="008C7724">
        <w:t xml:space="preserve">oraz jej mieszkanek i </w:t>
      </w:r>
      <w:r w:rsidRPr="008C7724">
        <w:t xml:space="preserve"> </w:t>
      </w:r>
      <w:r w:rsidRPr="00EE2066">
        <w:t>mieszkańców.</w:t>
      </w:r>
    </w:p>
    <w:p w14:paraId="04CA2544" w14:textId="77777777" w:rsidR="005B1A39" w:rsidRPr="00EE2066" w:rsidRDefault="005B1A39" w:rsidP="005B1A39">
      <w:pPr>
        <w:pStyle w:val="Nagwek1"/>
        <w:tabs>
          <w:tab w:val="clear" w:pos="900"/>
        </w:tabs>
        <w:spacing w:before="0" w:after="0"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EE2066">
        <w:rPr>
          <w:rFonts w:ascii="Times New Roman" w:hAnsi="Times New Roman"/>
          <w:b w:val="0"/>
          <w:sz w:val="24"/>
          <w:szCs w:val="24"/>
        </w:rPr>
        <w:t>2. Ilekroć w niniejszym programie jest mowa o:</w:t>
      </w:r>
    </w:p>
    <w:p w14:paraId="5A04588D" w14:textId="77777777" w:rsidR="00BE6F55" w:rsidRPr="00EE2066" w:rsidRDefault="00BE6F55" w:rsidP="00BE6F55">
      <w:pPr>
        <w:numPr>
          <w:ilvl w:val="0"/>
          <w:numId w:val="8"/>
        </w:numPr>
        <w:ind w:left="567" w:hanging="425"/>
        <w:jc w:val="both"/>
      </w:pPr>
      <w:r w:rsidRPr="00EE2066">
        <w:rPr>
          <w:bCs/>
        </w:rPr>
        <w:t>forum - należy przez to rozumieć Toruńskie Forum Organizacji Pozarządowych;</w:t>
      </w:r>
    </w:p>
    <w:p w14:paraId="73C5F18F" w14:textId="77777777" w:rsidR="00BE6F55" w:rsidRPr="00EE2066" w:rsidRDefault="00BE6F55" w:rsidP="00BE6F55">
      <w:pPr>
        <w:numPr>
          <w:ilvl w:val="0"/>
          <w:numId w:val="8"/>
        </w:numPr>
        <w:ind w:left="567" w:hanging="425"/>
        <w:jc w:val="both"/>
      </w:pPr>
      <w:r w:rsidRPr="00EE2066">
        <w:t>gminie - należy przez to rozumieć Gminę Miasta Toruń;</w:t>
      </w:r>
    </w:p>
    <w:p w14:paraId="0BD10113" w14:textId="77777777" w:rsidR="00BE6F55" w:rsidRPr="00EE2066" w:rsidRDefault="00BE6F55" w:rsidP="00BE6F55">
      <w:pPr>
        <w:numPr>
          <w:ilvl w:val="0"/>
          <w:numId w:val="8"/>
        </w:numPr>
        <w:ind w:left="567" w:hanging="425"/>
        <w:jc w:val="both"/>
      </w:pPr>
      <w:r w:rsidRPr="00EE2066">
        <w:rPr>
          <w:bCs/>
        </w:rPr>
        <w:t>komisji konkursowej - należy przez to rozumieć komisję powołaną do opiniowania ofert złożonych w otwartych konkursach ofert;</w:t>
      </w:r>
    </w:p>
    <w:p w14:paraId="6C22EEC5" w14:textId="77777777" w:rsidR="00BE6F55" w:rsidRDefault="00BE6F55" w:rsidP="00BE6F55">
      <w:pPr>
        <w:numPr>
          <w:ilvl w:val="0"/>
          <w:numId w:val="8"/>
        </w:numPr>
        <w:ind w:left="567" w:hanging="425"/>
        <w:jc w:val="both"/>
      </w:pPr>
      <w:r w:rsidRPr="00EE2066">
        <w:t xml:space="preserve">miejskiej stronie internetowej </w:t>
      </w:r>
      <w:r>
        <w:t>-</w:t>
      </w:r>
      <w:r w:rsidRPr="00EE2066">
        <w:t xml:space="preserve"> należy przez to rozumieć stronę </w:t>
      </w:r>
      <w:hyperlink r:id="rId7" w:history="1">
        <w:r w:rsidR="00B47765" w:rsidRPr="00123A0F">
          <w:rPr>
            <w:rStyle w:val="Hipercze"/>
          </w:rPr>
          <w:t>www.torun.pl</w:t>
        </w:r>
      </w:hyperlink>
      <w:r w:rsidRPr="00EE2066">
        <w:t>;</w:t>
      </w:r>
    </w:p>
    <w:p w14:paraId="132EF69A" w14:textId="77777777" w:rsidR="00B47765" w:rsidRDefault="00B47765" w:rsidP="00B47765">
      <w:pPr>
        <w:numPr>
          <w:ilvl w:val="0"/>
          <w:numId w:val="8"/>
        </w:numPr>
        <w:ind w:left="567" w:hanging="425"/>
        <w:jc w:val="both"/>
      </w:pPr>
      <w:r w:rsidRPr="00EE2066">
        <w:t xml:space="preserve">miejskim serwisie informacyjnym dla organizacji pozarządowych </w:t>
      </w:r>
      <w:r w:rsidR="00DF0504">
        <w:t>-</w:t>
      </w:r>
      <w:r w:rsidRPr="00EE2066">
        <w:t xml:space="preserve"> należy przez to rozumieć stronę </w:t>
      </w:r>
      <w:hyperlink r:id="rId8" w:history="1">
        <w:r w:rsidRPr="0098634E">
          <w:rPr>
            <w:rStyle w:val="Hipercze"/>
          </w:rPr>
          <w:t>www.orbitorun.pl</w:t>
        </w:r>
      </w:hyperlink>
      <w:r>
        <w:t>;</w:t>
      </w:r>
    </w:p>
    <w:p w14:paraId="0BB72F51" w14:textId="77777777" w:rsidR="00BE6F55" w:rsidRDefault="00BE6F55" w:rsidP="00BE6F55">
      <w:pPr>
        <w:numPr>
          <w:ilvl w:val="0"/>
          <w:numId w:val="8"/>
        </w:numPr>
        <w:ind w:left="567" w:hanging="425"/>
        <w:jc w:val="both"/>
      </w:pPr>
      <w:r w:rsidRPr="00EE2066">
        <w:t xml:space="preserve">miejskim serwisie poświęconym konsultacjom społecznym </w:t>
      </w:r>
      <w:r w:rsidR="00DF0504">
        <w:t>-</w:t>
      </w:r>
      <w:r w:rsidRPr="00EE2066">
        <w:t xml:space="preserve"> należy przez to rozumieć stronę </w:t>
      </w:r>
      <w:hyperlink r:id="rId9" w:history="1">
        <w:r w:rsidR="00B47765" w:rsidRPr="00123A0F">
          <w:rPr>
            <w:rStyle w:val="Hipercze"/>
          </w:rPr>
          <w:t>www.konsultacje.torun.pl</w:t>
        </w:r>
      </w:hyperlink>
      <w:r w:rsidRPr="00EE2066">
        <w:t>;</w:t>
      </w:r>
    </w:p>
    <w:p w14:paraId="0D9EE0D7" w14:textId="0CC80EB9" w:rsidR="00BE6F55" w:rsidRPr="00EE2066" w:rsidRDefault="00BE6F55" w:rsidP="00BE6F55">
      <w:pPr>
        <w:numPr>
          <w:ilvl w:val="0"/>
          <w:numId w:val="8"/>
        </w:numPr>
        <w:ind w:left="567" w:hanging="425"/>
        <w:jc w:val="both"/>
      </w:pPr>
      <w:r>
        <w:t xml:space="preserve">mieszkańcach </w:t>
      </w:r>
      <w:r w:rsidR="00B47765">
        <w:t>-</w:t>
      </w:r>
      <w:r>
        <w:t xml:space="preserve"> należy przez to rozumieć </w:t>
      </w:r>
      <w:r w:rsidR="00083706">
        <w:t xml:space="preserve">mieszkanki i </w:t>
      </w:r>
      <w:r>
        <w:t>mieszkańców miasta Torunia</w:t>
      </w:r>
      <w:r w:rsidRPr="00EE2066">
        <w:t>.</w:t>
      </w:r>
    </w:p>
    <w:p w14:paraId="2324443E" w14:textId="214AD5A8" w:rsidR="00BE6F55" w:rsidRPr="008C7724" w:rsidRDefault="00BE6F55" w:rsidP="00BE6F55">
      <w:pPr>
        <w:numPr>
          <w:ilvl w:val="0"/>
          <w:numId w:val="8"/>
        </w:numPr>
        <w:ind w:left="567" w:hanging="425"/>
        <w:jc w:val="both"/>
      </w:pPr>
      <w:r w:rsidRPr="00EE2066">
        <w:rPr>
          <w:bCs/>
        </w:rPr>
        <w:t xml:space="preserve">obszarze rewitalizacji </w:t>
      </w:r>
      <w:r>
        <w:rPr>
          <w:bCs/>
        </w:rPr>
        <w:t>-</w:t>
      </w:r>
      <w:r w:rsidRPr="00EE2066">
        <w:rPr>
          <w:bCs/>
        </w:rPr>
        <w:t xml:space="preserve"> należy przez to rozumieć, zgodnie z art. 2 ustawy z dnia</w:t>
      </w:r>
      <w:r>
        <w:rPr>
          <w:bCs/>
        </w:rPr>
        <w:t xml:space="preserve"> 9 </w:t>
      </w:r>
      <w:r w:rsidRPr="00EE2066">
        <w:rPr>
          <w:bCs/>
        </w:rPr>
        <w:t xml:space="preserve">października 2015 r. o rewitalizacji (Dz. </w:t>
      </w:r>
      <w:r w:rsidR="00CF3B26">
        <w:t xml:space="preserve">U. </w:t>
      </w:r>
      <w:r w:rsidRPr="00EE2066">
        <w:t>2021 r. poz. 485</w:t>
      </w:r>
      <w:r w:rsidR="00F926FB">
        <w:t xml:space="preserve">, </w:t>
      </w:r>
      <w:r w:rsidR="00F926FB" w:rsidRPr="00217BDA">
        <w:t xml:space="preserve">z </w:t>
      </w:r>
      <w:r w:rsidR="00641CFA" w:rsidRPr="00217BDA">
        <w:t>2023 poz.</w:t>
      </w:r>
      <w:r w:rsidR="00F926FB" w:rsidRPr="00217BDA">
        <w:t xml:space="preserve"> </w:t>
      </w:r>
      <w:r w:rsidR="00641CFA" w:rsidRPr="00217BDA">
        <w:t>28</w:t>
      </w:r>
      <w:r w:rsidR="00BE7546">
        <w:t>, 1688</w:t>
      </w:r>
      <w:r w:rsidR="00CF3B26" w:rsidRPr="00217BDA">
        <w:t>),</w:t>
      </w:r>
      <w:r w:rsidRPr="00EE2066">
        <w:rPr>
          <w:bCs/>
        </w:rPr>
        <w:t xml:space="preserve"> </w:t>
      </w:r>
      <w:r w:rsidRPr="008C7724">
        <w:t>obszar ustanowiony uchwałą nr</w:t>
      </w:r>
      <w:r w:rsidR="00CF3B26" w:rsidRPr="008C7724">
        <w:t xml:space="preserve">  1063/23 Rady Miasta Torunia z dnia 20 kwietnia grudnia 2023</w:t>
      </w:r>
      <w:r w:rsidRPr="008C7724">
        <w:t xml:space="preserve"> r. w sprawie wyznaczenia obszaru zdegradowanego i obszaru rewitalizacji na terenie miasta Torunia</w:t>
      </w:r>
      <w:r w:rsidR="00B43066" w:rsidRPr="008C7724">
        <w:t xml:space="preserve"> (Dz. Urz. Woj. Kuj.-Pom. z</w:t>
      </w:r>
      <w:r w:rsidR="00CF3B26" w:rsidRPr="008C7724">
        <w:t xml:space="preserve"> 2023 r. poz. 2828</w:t>
      </w:r>
      <w:r w:rsidRPr="008C7724">
        <w:t>);</w:t>
      </w:r>
    </w:p>
    <w:p w14:paraId="415AB17A" w14:textId="77777777" w:rsidR="00BE6F55" w:rsidRPr="00EE2066" w:rsidRDefault="00BE6F55" w:rsidP="00BE6F55">
      <w:pPr>
        <w:numPr>
          <w:ilvl w:val="0"/>
          <w:numId w:val="8"/>
        </w:numPr>
        <w:ind w:left="567" w:hanging="425"/>
        <w:jc w:val="both"/>
      </w:pPr>
      <w:r w:rsidRPr="00EE2066">
        <w:t>organizacji pozarządowej - należy przez to rozumieć jednostkę określoną w art. 3 ust.</w:t>
      </w:r>
      <w:r w:rsidR="00825176">
        <w:t> </w:t>
      </w:r>
      <w:r w:rsidRPr="00EE2066">
        <w:t>2 lub ust. 3 ustawy, której działalność jest prowadzona na rzecz Gminy Miasta Toruń i jej mieszkańców</w:t>
      </w:r>
      <w:r w:rsidRPr="00EE2066">
        <w:rPr>
          <w:rFonts w:eastAsia="Calibri"/>
          <w:lang w:eastAsia="pl-PL"/>
        </w:rPr>
        <w:t>;</w:t>
      </w:r>
    </w:p>
    <w:p w14:paraId="4F575C94" w14:textId="77777777" w:rsidR="00BE6F55" w:rsidRPr="00EE2066" w:rsidRDefault="00BE6F55" w:rsidP="00BE6F55">
      <w:pPr>
        <w:numPr>
          <w:ilvl w:val="0"/>
          <w:numId w:val="8"/>
        </w:numPr>
        <w:ind w:left="567" w:hanging="425"/>
        <w:jc w:val="both"/>
      </w:pPr>
      <w:r w:rsidRPr="00EE2066">
        <w:rPr>
          <w:bCs/>
        </w:rPr>
        <w:t xml:space="preserve">pełnomocniku - należy przez to rozumieć </w:t>
      </w:r>
      <w:r>
        <w:rPr>
          <w:bCs/>
        </w:rPr>
        <w:t>P</w:t>
      </w:r>
      <w:r w:rsidRPr="00EE2066">
        <w:rPr>
          <w:bCs/>
        </w:rPr>
        <w:t>ełnomocnika Prezydenta Miasta Torunia ds. współpracy z organizacjami pozarządowymi;</w:t>
      </w:r>
    </w:p>
    <w:p w14:paraId="658769A3" w14:textId="48DEA5F1" w:rsidR="00BE6F55" w:rsidRPr="00EE2066" w:rsidRDefault="00BE6F55" w:rsidP="00BE6F55">
      <w:pPr>
        <w:numPr>
          <w:ilvl w:val="0"/>
          <w:numId w:val="8"/>
        </w:numPr>
        <w:ind w:left="567" w:hanging="425"/>
        <w:jc w:val="both"/>
      </w:pPr>
      <w:r w:rsidRPr="00EE2066">
        <w:lastRenderedPageBreak/>
        <w:t>programie - należy przez to rozumieć Program współpracy Gminy Miasta Toruń z organizacjami pozarządowymi w </w:t>
      </w:r>
      <w:r w:rsidR="00083706">
        <w:t>2024 roku</w:t>
      </w:r>
      <w:r w:rsidRPr="00083706">
        <w:t>;</w:t>
      </w:r>
    </w:p>
    <w:p w14:paraId="16EC842F" w14:textId="77777777" w:rsidR="00BE6F55" w:rsidRPr="00EE2066" w:rsidRDefault="00BE6F55" w:rsidP="00BE6F55">
      <w:pPr>
        <w:numPr>
          <w:ilvl w:val="0"/>
          <w:numId w:val="8"/>
        </w:numPr>
        <w:ind w:left="567" w:hanging="425"/>
        <w:jc w:val="both"/>
      </w:pPr>
      <w:r w:rsidRPr="00EE2066">
        <w:t>prezydencie - należy przez to rozumieć Prezydenta Miasta Torunia;</w:t>
      </w:r>
    </w:p>
    <w:p w14:paraId="0A97BD1E" w14:textId="77777777" w:rsidR="00BE6F55" w:rsidRPr="00EE2066" w:rsidRDefault="00BE6F55" w:rsidP="00BE6F55">
      <w:pPr>
        <w:numPr>
          <w:ilvl w:val="0"/>
          <w:numId w:val="8"/>
        </w:numPr>
        <w:ind w:left="567" w:hanging="425"/>
        <w:jc w:val="both"/>
      </w:pPr>
      <w:r w:rsidRPr="00EE2066">
        <w:t>radzie miasta - należy przez to rozumieć Radę Miasta Torunia;</w:t>
      </w:r>
    </w:p>
    <w:p w14:paraId="7A3EEAA8" w14:textId="77777777" w:rsidR="00BE6F55" w:rsidRPr="00EE2066" w:rsidRDefault="00BE6F55" w:rsidP="00BE6F55">
      <w:pPr>
        <w:numPr>
          <w:ilvl w:val="0"/>
          <w:numId w:val="8"/>
        </w:numPr>
        <w:ind w:left="567" w:hanging="425"/>
        <w:jc w:val="both"/>
      </w:pPr>
      <w:r w:rsidRPr="00EE2066">
        <w:t>RDPP - należy przez to rozumieć Radę Działalności Pożytku Publicznego Miasta Torunia;</w:t>
      </w:r>
    </w:p>
    <w:p w14:paraId="5ABD292A" w14:textId="77777777" w:rsidR="00BE6F55" w:rsidRPr="00EE2066" w:rsidRDefault="00BE6F55" w:rsidP="00BE6F55">
      <w:pPr>
        <w:numPr>
          <w:ilvl w:val="0"/>
          <w:numId w:val="8"/>
        </w:numPr>
        <w:ind w:left="567" w:hanging="425"/>
        <w:jc w:val="both"/>
      </w:pPr>
      <w:r w:rsidRPr="00EE2066">
        <w:rPr>
          <w:bCs/>
        </w:rPr>
        <w:t xml:space="preserve">rewitalizacji </w:t>
      </w:r>
      <w:r>
        <w:rPr>
          <w:bCs/>
        </w:rPr>
        <w:t>-</w:t>
      </w:r>
      <w:r w:rsidRPr="00EE2066">
        <w:rPr>
          <w:bCs/>
        </w:rPr>
        <w:t xml:space="preserve"> należy przez to rozumieć proces </w:t>
      </w:r>
      <w:r w:rsidRPr="00EE2066">
        <w:t>wyprowadzenia ze stanu kryzysowego obszarów zdegradowanych, prowadzony w sposób kompleksowy, poprzez zintegrowane działania na rzecz lokalnej społeczności, przestrzeni i gospodarki, skoncentrowane terytorialnie, prowadzone przez interesariuszy na podstawie gminnego programu rewitalizacji;</w:t>
      </w:r>
    </w:p>
    <w:p w14:paraId="25E10D19" w14:textId="77777777" w:rsidR="00BE6F55" w:rsidRPr="00EE2066" w:rsidRDefault="00BE6F55" w:rsidP="00BE6F55">
      <w:pPr>
        <w:numPr>
          <w:ilvl w:val="0"/>
          <w:numId w:val="8"/>
        </w:numPr>
        <w:ind w:left="567" w:hanging="425"/>
        <w:jc w:val="both"/>
      </w:pPr>
      <w:proofErr w:type="spellStart"/>
      <w:r w:rsidRPr="00EE2066">
        <w:t>RSdsKS</w:t>
      </w:r>
      <w:proofErr w:type="spellEnd"/>
      <w:r w:rsidRPr="00EE2066">
        <w:t xml:space="preserve"> - należy przez to rozumieć Radę Społeczną ds. Konsultacji Społecznych;</w:t>
      </w:r>
    </w:p>
    <w:p w14:paraId="45C02D95" w14:textId="77777777" w:rsidR="00BE6F55" w:rsidRPr="00EE2066" w:rsidRDefault="00BE6F55" w:rsidP="00BE6F55">
      <w:pPr>
        <w:numPr>
          <w:ilvl w:val="0"/>
          <w:numId w:val="8"/>
        </w:numPr>
        <w:ind w:left="567" w:hanging="425"/>
        <w:jc w:val="both"/>
      </w:pPr>
      <w:r w:rsidRPr="00EE2066">
        <w:t>urzędzie - należy przez to rozumieć Urząd Miasta Torunia;</w:t>
      </w:r>
    </w:p>
    <w:p w14:paraId="78A17B20" w14:textId="76BC5396" w:rsidR="005B1A39" w:rsidRPr="00EE2066" w:rsidRDefault="005B1A39" w:rsidP="005B1A39">
      <w:pPr>
        <w:numPr>
          <w:ilvl w:val="0"/>
          <w:numId w:val="8"/>
        </w:numPr>
        <w:ind w:left="567" w:hanging="425"/>
        <w:jc w:val="both"/>
      </w:pPr>
      <w:r w:rsidRPr="00EE2066">
        <w:t>ustawie - należy przez to rozumieć ustawę z dnia 24 kwietnia 2003 r. o działalności pożytku publicznego i o wolontariacie</w:t>
      </w:r>
      <w:r w:rsidR="00CF3B26">
        <w:t xml:space="preserve"> </w:t>
      </w:r>
      <w:r w:rsidR="00083706">
        <w:t xml:space="preserve"> (</w:t>
      </w:r>
      <w:proofErr w:type="spellStart"/>
      <w:r w:rsidR="00083706">
        <w:t>Dz.U</w:t>
      </w:r>
      <w:proofErr w:type="spellEnd"/>
      <w:r w:rsidR="00F926FB">
        <w:t>.</w:t>
      </w:r>
      <w:r w:rsidR="00083706">
        <w:t xml:space="preserve"> </w:t>
      </w:r>
      <w:r w:rsidR="00083706" w:rsidRPr="008C7724">
        <w:t>2023 poz.</w:t>
      </w:r>
      <w:r w:rsidR="00F926FB" w:rsidRPr="008C7724">
        <w:t xml:space="preserve"> </w:t>
      </w:r>
      <w:r w:rsidR="00083706" w:rsidRPr="008C7724">
        <w:t>571</w:t>
      </w:r>
      <w:r w:rsidR="004957C7" w:rsidRPr="008C7724">
        <w:t xml:space="preserve"> </w:t>
      </w:r>
      <w:r w:rsidR="00083706" w:rsidRPr="008C7724">
        <w:t>)</w:t>
      </w:r>
    </w:p>
    <w:p w14:paraId="65FD7E32" w14:textId="77777777" w:rsidR="005B1A39" w:rsidRPr="00EE2066" w:rsidRDefault="005B1A39" w:rsidP="005B1A39">
      <w:pPr>
        <w:numPr>
          <w:ilvl w:val="0"/>
          <w:numId w:val="8"/>
        </w:numPr>
        <w:ind w:left="567" w:hanging="425"/>
        <w:jc w:val="both"/>
      </w:pPr>
      <w:r w:rsidRPr="00EE2066">
        <w:rPr>
          <w:bCs/>
        </w:rPr>
        <w:t>zadaniu publicznym - należy przez to rozumieć zadania, o których mowa w art. 4 ust.</w:t>
      </w:r>
      <w:r w:rsidR="00825176">
        <w:rPr>
          <w:bCs/>
        </w:rPr>
        <w:t> </w:t>
      </w:r>
      <w:r w:rsidRPr="00EE2066">
        <w:rPr>
          <w:bCs/>
        </w:rPr>
        <w:t xml:space="preserve">1 </w:t>
      </w:r>
      <w:r w:rsidR="00825176">
        <w:t>ustawy, należące do zadań gminy.</w:t>
      </w:r>
    </w:p>
    <w:p w14:paraId="48DF42DE" w14:textId="77777777" w:rsidR="005B1A39" w:rsidRDefault="005B1A39" w:rsidP="005B1A39">
      <w:pPr>
        <w:jc w:val="both"/>
      </w:pPr>
    </w:p>
    <w:p w14:paraId="38151E68" w14:textId="77777777" w:rsidR="00825176" w:rsidRPr="00EE2066" w:rsidRDefault="00825176" w:rsidP="005B1A39">
      <w:pPr>
        <w:jc w:val="both"/>
      </w:pPr>
    </w:p>
    <w:p w14:paraId="1D3C5ADE" w14:textId="77777777" w:rsidR="005B1A39" w:rsidRPr="00EE2066" w:rsidRDefault="005B1A39" w:rsidP="005B1A39">
      <w:pPr>
        <w:pStyle w:val="Nagwek1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EE2066">
        <w:rPr>
          <w:rFonts w:ascii="Times New Roman" w:hAnsi="Times New Roman"/>
          <w:b w:val="0"/>
          <w:bCs w:val="0"/>
          <w:sz w:val="24"/>
          <w:szCs w:val="24"/>
        </w:rPr>
        <w:t>Rozdział II</w:t>
      </w:r>
    </w:p>
    <w:p w14:paraId="2F76BD62" w14:textId="77777777" w:rsidR="005B1A39" w:rsidRPr="00EE2066" w:rsidRDefault="005B1A39" w:rsidP="005B1A39">
      <w:pPr>
        <w:pStyle w:val="Nagwek1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EE2066">
        <w:rPr>
          <w:rFonts w:ascii="Times New Roman" w:hAnsi="Times New Roman"/>
          <w:b w:val="0"/>
          <w:bCs w:val="0"/>
          <w:sz w:val="24"/>
          <w:szCs w:val="24"/>
        </w:rPr>
        <w:t>Cele współpracy gminy z organizacjami pozarządowymi</w:t>
      </w:r>
    </w:p>
    <w:p w14:paraId="794C1E0F" w14:textId="77777777" w:rsidR="005B1A39" w:rsidRPr="00EE2066" w:rsidRDefault="005B1A39" w:rsidP="005B1A39">
      <w:pPr>
        <w:rPr>
          <w:lang w:eastAsia="zh-CN"/>
        </w:rPr>
      </w:pPr>
    </w:p>
    <w:p w14:paraId="782A0DE5" w14:textId="77777777" w:rsidR="005B1A39" w:rsidRPr="00EE2066" w:rsidRDefault="005B1A39" w:rsidP="005B1A39">
      <w:pPr>
        <w:pStyle w:val="Tekstpodstawowy3"/>
        <w:spacing w:after="0"/>
        <w:ind w:firstLine="567"/>
        <w:jc w:val="both"/>
        <w:rPr>
          <w:sz w:val="24"/>
          <w:szCs w:val="24"/>
        </w:rPr>
      </w:pPr>
      <w:r w:rsidRPr="00EE2066">
        <w:rPr>
          <w:sz w:val="24"/>
          <w:szCs w:val="24"/>
        </w:rPr>
        <w:t>§ 2.1.</w:t>
      </w:r>
      <w:r w:rsidR="00825176">
        <w:rPr>
          <w:sz w:val="24"/>
          <w:szCs w:val="24"/>
        </w:rPr>
        <w:t> </w:t>
      </w:r>
      <w:r w:rsidRPr="00EE2066">
        <w:rPr>
          <w:sz w:val="24"/>
          <w:szCs w:val="24"/>
        </w:rPr>
        <w:t>Celem głównym współpracy gminy z organizacjami pozarządowymi jest</w:t>
      </w:r>
      <w:r w:rsidR="00E82ABF">
        <w:rPr>
          <w:sz w:val="24"/>
          <w:szCs w:val="24"/>
        </w:rPr>
        <w:t xml:space="preserve"> zaspokajanie potrzeb mieszkańców oraz</w:t>
      </w:r>
      <w:r w:rsidRPr="00EE2066">
        <w:rPr>
          <w:sz w:val="24"/>
          <w:szCs w:val="24"/>
        </w:rPr>
        <w:t xml:space="preserve"> rozwój społeczeństwa obywatelskiego.</w:t>
      </w:r>
    </w:p>
    <w:p w14:paraId="0064127D" w14:textId="77777777" w:rsidR="005B1A39" w:rsidRPr="00EE2066" w:rsidRDefault="005B1A39" w:rsidP="005B1A39">
      <w:pPr>
        <w:pStyle w:val="Tekstpodstawowy3"/>
        <w:spacing w:after="0"/>
        <w:ind w:firstLine="567"/>
        <w:jc w:val="both"/>
        <w:rPr>
          <w:sz w:val="24"/>
          <w:szCs w:val="24"/>
        </w:rPr>
      </w:pPr>
      <w:r w:rsidRPr="00EE2066">
        <w:rPr>
          <w:sz w:val="24"/>
          <w:szCs w:val="24"/>
        </w:rPr>
        <w:t>2. Cele szczegółowe współpracy to:</w:t>
      </w:r>
    </w:p>
    <w:p w14:paraId="1A260879" w14:textId="77777777" w:rsidR="005B1A39" w:rsidRPr="00EE2066" w:rsidRDefault="005B1A39" w:rsidP="005B1A39">
      <w:pPr>
        <w:pStyle w:val="Tekstpodstawowy3"/>
        <w:numPr>
          <w:ilvl w:val="0"/>
          <w:numId w:val="3"/>
        </w:numPr>
        <w:spacing w:after="0"/>
        <w:ind w:left="567" w:hanging="425"/>
        <w:jc w:val="both"/>
        <w:rPr>
          <w:sz w:val="24"/>
          <w:szCs w:val="24"/>
        </w:rPr>
      </w:pPr>
      <w:r w:rsidRPr="00EE2066">
        <w:rPr>
          <w:sz w:val="24"/>
          <w:szCs w:val="24"/>
        </w:rPr>
        <w:t>wspieranie aktywności społeczności lokalnych oraz tworzenie warunków do</w:t>
      </w:r>
      <w:r w:rsidR="00825176">
        <w:rPr>
          <w:sz w:val="24"/>
          <w:szCs w:val="24"/>
        </w:rPr>
        <w:t> </w:t>
      </w:r>
      <w:r w:rsidRPr="00EE2066">
        <w:rPr>
          <w:sz w:val="24"/>
          <w:szCs w:val="24"/>
        </w:rPr>
        <w:t>powstawania nowych inicjatyw obywatelskich;</w:t>
      </w:r>
    </w:p>
    <w:p w14:paraId="401FD33D" w14:textId="77777777" w:rsidR="005B1A39" w:rsidRPr="00EE2066" w:rsidRDefault="005B1A39" w:rsidP="005B1A39">
      <w:pPr>
        <w:pStyle w:val="Tekstpodstawowy3"/>
        <w:numPr>
          <w:ilvl w:val="0"/>
          <w:numId w:val="3"/>
        </w:numPr>
        <w:spacing w:after="0"/>
        <w:ind w:left="567" w:hanging="425"/>
        <w:jc w:val="both"/>
        <w:rPr>
          <w:sz w:val="24"/>
          <w:szCs w:val="24"/>
        </w:rPr>
      </w:pPr>
      <w:r w:rsidRPr="00EE2066">
        <w:rPr>
          <w:sz w:val="24"/>
          <w:szCs w:val="24"/>
        </w:rPr>
        <w:t>promowanie wolontariatu;</w:t>
      </w:r>
    </w:p>
    <w:p w14:paraId="1FF7A5BB" w14:textId="77777777" w:rsidR="005B1A39" w:rsidRPr="00EE2066" w:rsidRDefault="005B1A39" w:rsidP="005B1A39">
      <w:pPr>
        <w:pStyle w:val="Tekstpodstawowy3"/>
        <w:numPr>
          <w:ilvl w:val="0"/>
          <w:numId w:val="3"/>
        </w:numPr>
        <w:spacing w:after="0"/>
        <w:ind w:left="567" w:hanging="425"/>
        <w:jc w:val="both"/>
        <w:rPr>
          <w:sz w:val="24"/>
          <w:szCs w:val="24"/>
        </w:rPr>
      </w:pPr>
      <w:r w:rsidRPr="00EE2066">
        <w:rPr>
          <w:sz w:val="24"/>
          <w:szCs w:val="24"/>
        </w:rPr>
        <w:t>podnoszenie skuteczności i efektywności realizacji zadań publicznych;</w:t>
      </w:r>
    </w:p>
    <w:p w14:paraId="7A9DC96D" w14:textId="77777777" w:rsidR="005B1A39" w:rsidRPr="00EE2066" w:rsidRDefault="005B1A39" w:rsidP="005B1A39">
      <w:pPr>
        <w:pStyle w:val="Tekstpodstawowy3"/>
        <w:numPr>
          <w:ilvl w:val="0"/>
          <w:numId w:val="3"/>
        </w:numPr>
        <w:spacing w:after="0"/>
        <w:ind w:left="567" w:hanging="425"/>
        <w:jc w:val="both"/>
        <w:rPr>
          <w:sz w:val="24"/>
          <w:szCs w:val="24"/>
        </w:rPr>
      </w:pPr>
      <w:r w:rsidRPr="00EE2066">
        <w:rPr>
          <w:sz w:val="24"/>
          <w:szCs w:val="24"/>
        </w:rPr>
        <w:t>zwiększenie wpływu sektora obywatelskiego na kreowanie polityki społecznej w</w:t>
      </w:r>
      <w:r w:rsidR="00825176">
        <w:rPr>
          <w:sz w:val="24"/>
          <w:szCs w:val="24"/>
        </w:rPr>
        <w:t> </w:t>
      </w:r>
      <w:r w:rsidRPr="00EE2066">
        <w:rPr>
          <w:sz w:val="24"/>
          <w:szCs w:val="24"/>
        </w:rPr>
        <w:t>gminie;</w:t>
      </w:r>
    </w:p>
    <w:p w14:paraId="12455A47" w14:textId="77777777" w:rsidR="005B1A39" w:rsidRPr="00EE2066" w:rsidRDefault="005B1A39" w:rsidP="005B1A39">
      <w:pPr>
        <w:pStyle w:val="Tekstpodstawowy3"/>
        <w:numPr>
          <w:ilvl w:val="0"/>
          <w:numId w:val="3"/>
        </w:numPr>
        <w:spacing w:after="0"/>
        <w:ind w:left="567" w:hanging="425"/>
        <w:jc w:val="both"/>
        <w:rPr>
          <w:sz w:val="24"/>
          <w:szCs w:val="24"/>
        </w:rPr>
      </w:pPr>
      <w:r w:rsidRPr="00EE2066">
        <w:rPr>
          <w:sz w:val="24"/>
          <w:szCs w:val="24"/>
        </w:rPr>
        <w:t>poprawa jakości życia mieszkańców;</w:t>
      </w:r>
    </w:p>
    <w:p w14:paraId="09A51D0E" w14:textId="4BCBA3A4" w:rsidR="005B1A39" w:rsidRPr="00343628" w:rsidRDefault="005B1A39" w:rsidP="005B1A39">
      <w:pPr>
        <w:pStyle w:val="Tekstpodstawowy3"/>
        <w:numPr>
          <w:ilvl w:val="0"/>
          <w:numId w:val="3"/>
        </w:numPr>
        <w:spacing w:after="0"/>
        <w:ind w:left="567" w:hanging="425"/>
        <w:jc w:val="both"/>
        <w:rPr>
          <w:sz w:val="24"/>
          <w:szCs w:val="24"/>
          <w:u w:val="single"/>
        </w:rPr>
      </w:pPr>
      <w:r w:rsidRPr="00343628">
        <w:rPr>
          <w:sz w:val="24"/>
          <w:szCs w:val="24"/>
        </w:rPr>
        <w:t>wzmocnienie organizacji pozarządowych, partnerstw i ich wzajemnej</w:t>
      </w:r>
      <w:r w:rsidR="00F926FB">
        <w:rPr>
          <w:sz w:val="24"/>
          <w:szCs w:val="24"/>
        </w:rPr>
        <w:t xml:space="preserve"> współpracy oraz innowacyjności działań podejmowanych przez organizacje;</w:t>
      </w:r>
      <w:r w:rsidRPr="00343628">
        <w:rPr>
          <w:sz w:val="24"/>
          <w:szCs w:val="24"/>
        </w:rPr>
        <w:t xml:space="preserve"> </w:t>
      </w:r>
    </w:p>
    <w:p w14:paraId="1E584B99" w14:textId="77777777" w:rsidR="005B1A39" w:rsidRPr="00343628" w:rsidRDefault="005B1A39" w:rsidP="005B1A39">
      <w:pPr>
        <w:pStyle w:val="Tekstpodstawowy3"/>
        <w:numPr>
          <w:ilvl w:val="0"/>
          <w:numId w:val="3"/>
        </w:numPr>
        <w:spacing w:after="0"/>
        <w:ind w:left="567" w:hanging="425"/>
        <w:jc w:val="both"/>
        <w:rPr>
          <w:sz w:val="24"/>
          <w:szCs w:val="24"/>
        </w:rPr>
      </w:pPr>
      <w:r w:rsidRPr="00343628">
        <w:rPr>
          <w:sz w:val="24"/>
          <w:szCs w:val="24"/>
        </w:rPr>
        <w:t>wspieranie i promocja działalności podmiotów ekonomii społecznej.</w:t>
      </w:r>
    </w:p>
    <w:p w14:paraId="3C58F82F" w14:textId="77777777" w:rsidR="005B1A39" w:rsidRDefault="005B1A39" w:rsidP="005B1A39">
      <w:pPr>
        <w:pStyle w:val="Nagwek1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 w:val="0"/>
          <w:sz w:val="24"/>
          <w:szCs w:val="24"/>
        </w:rPr>
      </w:pPr>
    </w:p>
    <w:p w14:paraId="3C36077B" w14:textId="77777777" w:rsidR="00825176" w:rsidRPr="00825176" w:rsidRDefault="00825176" w:rsidP="00825176">
      <w:pPr>
        <w:rPr>
          <w:lang w:eastAsia="zh-CN"/>
        </w:rPr>
      </w:pPr>
    </w:p>
    <w:p w14:paraId="7FC9BC71" w14:textId="77777777" w:rsidR="005B1A39" w:rsidRPr="00EE2066" w:rsidRDefault="005B1A39" w:rsidP="005B1A39">
      <w:pPr>
        <w:pStyle w:val="Nagwek1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 w:val="0"/>
          <w:sz w:val="24"/>
          <w:szCs w:val="24"/>
        </w:rPr>
      </w:pPr>
      <w:r w:rsidRPr="00EE2066">
        <w:rPr>
          <w:rFonts w:ascii="Times New Roman" w:hAnsi="Times New Roman"/>
          <w:b w:val="0"/>
          <w:sz w:val="24"/>
          <w:szCs w:val="24"/>
        </w:rPr>
        <w:t>Rozdział III</w:t>
      </w:r>
    </w:p>
    <w:p w14:paraId="794F352E" w14:textId="77777777" w:rsidR="005B1A39" w:rsidRPr="00EE2066" w:rsidRDefault="005B1A39" w:rsidP="005B1A39">
      <w:pPr>
        <w:jc w:val="center"/>
        <w:rPr>
          <w:bCs/>
        </w:rPr>
      </w:pPr>
      <w:r w:rsidRPr="00EE2066">
        <w:rPr>
          <w:bCs/>
        </w:rPr>
        <w:t>Zasady współpracy</w:t>
      </w:r>
    </w:p>
    <w:p w14:paraId="6EB828E8" w14:textId="77777777" w:rsidR="005B1A39" w:rsidRPr="00EE2066" w:rsidRDefault="005B1A39" w:rsidP="005B1A39">
      <w:pPr>
        <w:jc w:val="center"/>
        <w:rPr>
          <w:bCs/>
        </w:rPr>
      </w:pPr>
    </w:p>
    <w:p w14:paraId="2A064E95" w14:textId="77777777" w:rsidR="005B1A39" w:rsidRPr="00EE2066" w:rsidRDefault="005B1A39" w:rsidP="005B1A39">
      <w:pPr>
        <w:pStyle w:val="Tekstpodstawowy2"/>
        <w:spacing w:after="0" w:line="240" w:lineRule="auto"/>
        <w:ind w:firstLine="567"/>
        <w:jc w:val="both"/>
        <w:rPr>
          <w:strike/>
        </w:rPr>
      </w:pPr>
      <w:r w:rsidRPr="00EE2066">
        <w:t>§ 3.</w:t>
      </w:r>
      <w:r w:rsidRPr="00EE2066">
        <w:rPr>
          <w:rStyle w:val="CharStyle3"/>
        </w:rPr>
        <w:t>1.</w:t>
      </w:r>
      <w:r w:rsidR="00825176">
        <w:rPr>
          <w:rStyle w:val="CharStyle3"/>
        </w:rPr>
        <w:t> </w:t>
      </w:r>
      <w:r w:rsidRPr="00EE2066">
        <w:rPr>
          <w:rStyle w:val="CharStyle3"/>
        </w:rPr>
        <w:t>Współpraca gminy z organizacjami pozarządowymi opiera się na następujących zasadach: pomocniczości, suwerenności stron, partnerstw</w:t>
      </w:r>
      <w:r w:rsidR="00E82ABF">
        <w:rPr>
          <w:rStyle w:val="CharStyle3"/>
        </w:rPr>
        <w:t>ie</w:t>
      </w:r>
      <w:r w:rsidRPr="00EE2066">
        <w:rPr>
          <w:rStyle w:val="CharStyle3"/>
        </w:rPr>
        <w:t>, efektywności, uczciwej konkurencji oraz jawności.</w:t>
      </w:r>
    </w:p>
    <w:p w14:paraId="4F017F2C" w14:textId="77777777" w:rsidR="005B1A39" w:rsidRPr="00EE2066" w:rsidRDefault="005B1A39" w:rsidP="005B1A39">
      <w:pPr>
        <w:pStyle w:val="Style2"/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rStyle w:val="CharStyle3"/>
          <w:rFonts w:ascii="Times New Roman" w:hAnsi="Times New Roman"/>
          <w:sz w:val="24"/>
          <w:szCs w:val="24"/>
        </w:rPr>
      </w:pPr>
      <w:r w:rsidRPr="00EE2066">
        <w:rPr>
          <w:rStyle w:val="CharStyle3"/>
          <w:rFonts w:ascii="Times New Roman" w:hAnsi="Times New Roman"/>
          <w:sz w:val="24"/>
          <w:szCs w:val="24"/>
        </w:rPr>
        <w:t xml:space="preserve">2. Zasada pomocniczości oznacza uporządkowane wzajemne relacje między sektorem publicznym </w:t>
      </w:r>
      <w:r w:rsidR="00E82ABF">
        <w:rPr>
          <w:rStyle w:val="CharStyle3"/>
          <w:rFonts w:ascii="Times New Roman" w:hAnsi="Times New Roman"/>
          <w:sz w:val="24"/>
          <w:szCs w:val="24"/>
        </w:rPr>
        <w:t>i</w:t>
      </w:r>
      <w:r w:rsidRPr="00EE2066">
        <w:rPr>
          <w:rStyle w:val="CharStyle3"/>
          <w:rFonts w:ascii="Times New Roman" w:hAnsi="Times New Roman"/>
          <w:sz w:val="24"/>
          <w:szCs w:val="24"/>
        </w:rPr>
        <w:t xml:space="preserve"> sektorem obywatelskim ukierunkowane na realizację dobra wspólnego. Toruński samorząd wyraża wolę przekazania szerokiego zakresu zadań publicznych do</w:t>
      </w:r>
      <w:r w:rsidR="00825176">
        <w:rPr>
          <w:rStyle w:val="CharStyle3"/>
          <w:rFonts w:ascii="Times New Roman" w:hAnsi="Times New Roman"/>
          <w:sz w:val="24"/>
          <w:szCs w:val="24"/>
        </w:rPr>
        <w:t> </w:t>
      </w:r>
      <w:r w:rsidRPr="00EE2066">
        <w:rPr>
          <w:rStyle w:val="CharStyle3"/>
          <w:rFonts w:ascii="Times New Roman" w:hAnsi="Times New Roman"/>
          <w:sz w:val="24"/>
          <w:szCs w:val="24"/>
        </w:rPr>
        <w:t xml:space="preserve">realizacji przez organizacje pozarządowe i </w:t>
      </w:r>
      <w:r w:rsidRPr="00EE2066">
        <w:rPr>
          <w:rFonts w:ascii="Times New Roman" w:hAnsi="Times New Roman"/>
          <w:sz w:val="24"/>
          <w:szCs w:val="24"/>
        </w:rPr>
        <w:t>jest otwarty na propozycje realizacji nowych przedsięwzięć wynikających z rozpoznanych potrzeb lokalnej społeczności.</w:t>
      </w:r>
    </w:p>
    <w:p w14:paraId="07789B0C" w14:textId="77777777" w:rsidR="005B1A39" w:rsidRPr="00EE2066" w:rsidRDefault="005B1A39" w:rsidP="005B1A39">
      <w:pPr>
        <w:pStyle w:val="Style2"/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rStyle w:val="CharStyle3"/>
          <w:rFonts w:ascii="Times New Roman" w:hAnsi="Times New Roman"/>
          <w:sz w:val="24"/>
          <w:szCs w:val="24"/>
        </w:rPr>
      </w:pPr>
      <w:r w:rsidRPr="00EE2066">
        <w:rPr>
          <w:rStyle w:val="CharStyle3"/>
          <w:rFonts w:ascii="Times New Roman" w:hAnsi="Times New Roman"/>
          <w:sz w:val="24"/>
          <w:szCs w:val="24"/>
        </w:rPr>
        <w:t xml:space="preserve">3. Zasada suwerenności stron oznacza prawo do niezależności i odrębności w samodzielnym definiowaniu problemów, poszukiwaniu rozwiązań i sposobu realizacji </w:t>
      </w:r>
      <w:r w:rsidRPr="00EE2066">
        <w:rPr>
          <w:rStyle w:val="CharStyle3"/>
          <w:rFonts w:ascii="Times New Roman" w:hAnsi="Times New Roman"/>
          <w:sz w:val="24"/>
          <w:szCs w:val="24"/>
        </w:rPr>
        <w:lastRenderedPageBreak/>
        <w:t>zadań.</w:t>
      </w:r>
    </w:p>
    <w:p w14:paraId="38E0C997" w14:textId="77777777" w:rsidR="005B1A39" w:rsidRPr="00EE2066" w:rsidRDefault="005B1A39" w:rsidP="005B1A39">
      <w:pPr>
        <w:pStyle w:val="Style2"/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rStyle w:val="CharStyle3"/>
          <w:rFonts w:ascii="Times New Roman" w:hAnsi="Times New Roman"/>
          <w:sz w:val="24"/>
          <w:szCs w:val="24"/>
        </w:rPr>
      </w:pPr>
      <w:r w:rsidRPr="00EE2066">
        <w:rPr>
          <w:rStyle w:val="CharStyle3"/>
          <w:rFonts w:ascii="Times New Roman" w:hAnsi="Times New Roman"/>
          <w:sz w:val="24"/>
          <w:szCs w:val="24"/>
        </w:rPr>
        <w:t>4. Zasada partnerstwa oznacza, iż strony podejmują współpracę w identyfikowaniu, definiowaniu problemów i zadań publicznych, tworzeniu polityk, wspólnym realizowaniu zadań, wypracowaniu najlepszych sposobów ich realizacji traktując się wzajemnie jako podmioty równoprawne w tych procesach.</w:t>
      </w:r>
    </w:p>
    <w:p w14:paraId="22A28278" w14:textId="77777777" w:rsidR="005B1A39" w:rsidRPr="00EE2066" w:rsidRDefault="005B1A39" w:rsidP="005B1A39">
      <w:pPr>
        <w:pStyle w:val="Style2"/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rStyle w:val="CharStyle3"/>
          <w:rFonts w:ascii="Times New Roman" w:hAnsi="Times New Roman"/>
          <w:sz w:val="24"/>
          <w:szCs w:val="24"/>
        </w:rPr>
      </w:pPr>
      <w:r w:rsidRPr="00EE2066">
        <w:rPr>
          <w:rStyle w:val="CharStyle3"/>
          <w:rFonts w:ascii="Times New Roman" w:hAnsi="Times New Roman"/>
          <w:sz w:val="24"/>
          <w:szCs w:val="24"/>
        </w:rPr>
        <w:t>5. Zasada efektywności oznacza wspólne dążenie do osiągnięcia możliwie najlepszych efektów w realizacji zadań publicznych przy nakładach adekwatnych do realizowanego zadania.</w:t>
      </w:r>
    </w:p>
    <w:p w14:paraId="4F73FC8D" w14:textId="77777777" w:rsidR="005B1A39" w:rsidRPr="00EE2066" w:rsidRDefault="005B1A39" w:rsidP="005B1A39">
      <w:pPr>
        <w:pStyle w:val="Style2"/>
        <w:shd w:val="clear" w:color="auto" w:fill="auto"/>
        <w:tabs>
          <w:tab w:val="left" w:pos="0"/>
        </w:tabs>
        <w:spacing w:after="0" w:line="240" w:lineRule="auto"/>
        <w:ind w:right="20" w:firstLine="567"/>
        <w:jc w:val="both"/>
        <w:rPr>
          <w:rFonts w:ascii="Times New Roman" w:hAnsi="Times New Roman"/>
          <w:sz w:val="24"/>
          <w:szCs w:val="24"/>
        </w:rPr>
      </w:pPr>
      <w:r w:rsidRPr="00EE2066">
        <w:rPr>
          <w:rStyle w:val="CharStyle3"/>
          <w:rFonts w:ascii="Times New Roman" w:hAnsi="Times New Roman"/>
          <w:sz w:val="24"/>
          <w:szCs w:val="24"/>
        </w:rPr>
        <w:t>6. Zasada uczciwej konkurencji oraz jawności oznaczają kształtowanie przejrzystych norm współpracy, opartych na równych i jawnych kryteriach wyboru realizatora zadania publicznego oraz na zapewnieniu dostępności do informacji publicznej.</w:t>
      </w:r>
    </w:p>
    <w:p w14:paraId="2FAC8796" w14:textId="77777777" w:rsidR="005B1A39" w:rsidRPr="00EE2066" w:rsidRDefault="005B1A39" w:rsidP="005B1A39">
      <w:pPr>
        <w:rPr>
          <w:lang w:eastAsia="zh-CN"/>
        </w:rPr>
      </w:pPr>
    </w:p>
    <w:p w14:paraId="08DA6195" w14:textId="77777777" w:rsidR="005B1A39" w:rsidRPr="00EE2066" w:rsidRDefault="005B1A39" w:rsidP="005B1A39">
      <w:pPr>
        <w:pStyle w:val="Nagwek1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EE2066">
        <w:rPr>
          <w:rFonts w:ascii="Times New Roman" w:hAnsi="Times New Roman"/>
          <w:b w:val="0"/>
          <w:bCs w:val="0"/>
          <w:sz w:val="24"/>
          <w:szCs w:val="24"/>
        </w:rPr>
        <w:t>Rozdział IV</w:t>
      </w:r>
    </w:p>
    <w:p w14:paraId="3CDE4DAC" w14:textId="77777777" w:rsidR="005B1A39" w:rsidRPr="00EE2066" w:rsidRDefault="005B1A39" w:rsidP="005B1A39">
      <w:pPr>
        <w:jc w:val="center"/>
      </w:pPr>
      <w:r w:rsidRPr="00EE2066">
        <w:t>Zakres przedmiotowy</w:t>
      </w:r>
    </w:p>
    <w:p w14:paraId="37569055" w14:textId="77777777" w:rsidR="005B1A39" w:rsidRPr="00EE2066" w:rsidRDefault="005B1A39" w:rsidP="005B1A39">
      <w:pPr>
        <w:jc w:val="center"/>
      </w:pPr>
    </w:p>
    <w:p w14:paraId="0EEBE659" w14:textId="77777777" w:rsidR="005B1A39" w:rsidRPr="00EE2066" w:rsidRDefault="005B1A39" w:rsidP="005B1A39">
      <w:pPr>
        <w:ind w:firstLine="567"/>
        <w:jc w:val="both"/>
      </w:pPr>
      <w:r w:rsidRPr="00EE2066">
        <w:t>§ 4. Przedmiotem współpracy gminy z organizacjami pozarządowymi jest realizacja zadań publicznych, o których mowa w § 8 programu oraz zadań, których obowiązek realizacji wynika z odrębnych ustaw.</w:t>
      </w:r>
    </w:p>
    <w:p w14:paraId="0AF0932A" w14:textId="77777777" w:rsidR="005B1A39" w:rsidRPr="00EE2066" w:rsidRDefault="005B1A39" w:rsidP="005B1A39">
      <w:pPr>
        <w:pStyle w:val="Nagwek1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14:paraId="4A4A79E4" w14:textId="77777777" w:rsidR="005B1A39" w:rsidRPr="00EE2066" w:rsidRDefault="005B1A39" w:rsidP="005B1A39">
      <w:pPr>
        <w:pStyle w:val="Nagwek1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EE2066">
        <w:rPr>
          <w:rFonts w:ascii="Times New Roman" w:hAnsi="Times New Roman"/>
          <w:b w:val="0"/>
          <w:bCs w:val="0"/>
          <w:sz w:val="24"/>
          <w:szCs w:val="24"/>
        </w:rPr>
        <w:t>Rozdział V</w:t>
      </w:r>
    </w:p>
    <w:p w14:paraId="2632EC2F" w14:textId="77777777" w:rsidR="005B1A39" w:rsidRPr="00EE2066" w:rsidRDefault="005B1A39" w:rsidP="005B1A39">
      <w:pPr>
        <w:jc w:val="center"/>
      </w:pPr>
      <w:r w:rsidRPr="00EE2066">
        <w:t xml:space="preserve">Formy współpracy i sposób realizacji </w:t>
      </w:r>
    </w:p>
    <w:p w14:paraId="0A9B7E13" w14:textId="77777777" w:rsidR="005B1A39" w:rsidRPr="00EE2066" w:rsidRDefault="005B1A39" w:rsidP="005B1A39">
      <w:pPr>
        <w:jc w:val="both"/>
      </w:pPr>
    </w:p>
    <w:p w14:paraId="0A405ED2" w14:textId="77777777" w:rsidR="005B1A39" w:rsidRPr="00EE2066" w:rsidRDefault="005B1A39" w:rsidP="005B1A39">
      <w:pPr>
        <w:ind w:firstLine="567"/>
        <w:jc w:val="both"/>
      </w:pPr>
      <w:r w:rsidRPr="00EE2066">
        <w:t>§ 5. Współpraca gminy z organizacjami pozarządowymi ma charakter finansowy lub pozafinansowy.</w:t>
      </w:r>
    </w:p>
    <w:p w14:paraId="62824F71" w14:textId="77777777" w:rsidR="005B1A39" w:rsidRPr="00EE2066" w:rsidRDefault="005B1A39" w:rsidP="005B1A39">
      <w:pPr>
        <w:ind w:firstLine="567"/>
        <w:jc w:val="both"/>
      </w:pPr>
    </w:p>
    <w:p w14:paraId="3C2E81E2" w14:textId="77777777" w:rsidR="005B1A39" w:rsidRPr="00EE2066" w:rsidRDefault="005B1A39" w:rsidP="005B1A39">
      <w:pPr>
        <w:ind w:firstLine="567"/>
        <w:jc w:val="both"/>
      </w:pPr>
      <w:r w:rsidRPr="00EE2066">
        <w:t xml:space="preserve">§ 6. 1. Do finansowych form współpracy zalicza się: </w:t>
      </w:r>
    </w:p>
    <w:p w14:paraId="5F39A127" w14:textId="77777777" w:rsidR="005B1A39" w:rsidRPr="00EE2066" w:rsidRDefault="005B1A39" w:rsidP="005B1A39">
      <w:pPr>
        <w:pStyle w:val="Tekstpodstawowy3"/>
        <w:numPr>
          <w:ilvl w:val="0"/>
          <w:numId w:val="4"/>
        </w:numPr>
        <w:spacing w:after="0"/>
        <w:ind w:left="567" w:hanging="283"/>
        <w:jc w:val="both"/>
        <w:rPr>
          <w:sz w:val="24"/>
          <w:szCs w:val="24"/>
        </w:rPr>
      </w:pPr>
      <w:r w:rsidRPr="00EE2066">
        <w:rPr>
          <w:sz w:val="24"/>
          <w:szCs w:val="24"/>
        </w:rPr>
        <w:t>zlecanie organizacjom pozarządowym w trybie otwartego konkursu ofert realizacji zadań publicznych określonych w § 8, w formie:</w:t>
      </w:r>
    </w:p>
    <w:p w14:paraId="40E83E25" w14:textId="77777777" w:rsidR="005B1A39" w:rsidRPr="00EE2066" w:rsidRDefault="005B1A39" w:rsidP="005B1A39">
      <w:pPr>
        <w:pStyle w:val="Tekstpodstawowy3"/>
        <w:numPr>
          <w:ilvl w:val="0"/>
          <w:numId w:val="1"/>
        </w:numPr>
        <w:tabs>
          <w:tab w:val="clear" w:pos="720"/>
          <w:tab w:val="num" w:pos="993"/>
        </w:tabs>
        <w:spacing w:after="0"/>
        <w:ind w:left="993" w:hanging="426"/>
        <w:jc w:val="both"/>
        <w:rPr>
          <w:sz w:val="24"/>
          <w:szCs w:val="24"/>
        </w:rPr>
      </w:pPr>
      <w:r w:rsidRPr="00EE2066">
        <w:rPr>
          <w:sz w:val="24"/>
          <w:szCs w:val="24"/>
        </w:rPr>
        <w:t>powierzania wykonania zadań publicznych wraz z udzieleniem dotacji na finansowanie ich realizacji,</w:t>
      </w:r>
    </w:p>
    <w:p w14:paraId="28A4D747" w14:textId="77777777" w:rsidR="005B1A39" w:rsidRPr="00EE2066" w:rsidRDefault="005B1A39" w:rsidP="005B1A39">
      <w:pPr>
        <w:pStyle w:val="Tekstpodstawowy3"/>
        <w:tabs>
          <w:tab w:val="num" w:pos="993"/>
        </w:tabs>
        <w:spacing w:after="0"/>
        <w:ind w:left="993" w:hanging="426"/>
        <w:jc w:val="both"/>
        <w:rPr>
          <w:sz w:val="24"/>
          <w:szCs w:val="24"/>
        </w:rPr>
      </w:pPr>
      <w:r w:rsidRPr="00EE2066">
        <w:rPr>
          <w:sz w:val="24"/>
          <w:szCs w:val="24"/>
        </w:rPr>
        <w:t>albo</w:t>
      </w:r>
    </w:p>
    <w:p w14:paraId="56E37D5B" w14:textId="77777777" w:rsidR="005B1A39" w:rsidRPr="00EE2066" w:rsidRDefault="005B1A39" w:rsidP="005B1A39">
      <w:pPr>
        <w:pStyle w:val="Tekstpodstawowy3"/>
        <w:numPr>
          <w:ilvl w:val="0"/>
          <w:numId w:val="1"/>
        </w:numPr>
        <w:tabs>
          <w:tab w:val="clear" w:pos="720"/>
          <w:tab w:val="num" w:pos="993"/>
        </w:tabs>
        <w:spacing w:after="0"/>
        <w:ind w:left="993" w:hanging="426"/>
        <w:jc w:val="both"/>
        <w:rPr>
          <w:sz w:val="24"/>
          <w:szCs w:val="24"/>
        </w:rPr>
      </w:pPr>
      <w:r w:rsidRPr="00EE2066">
        <w:rPr>
          <w:sz w:val="24"/>
          <w:szCs w:val="24"/>
        </w:rPr>
        <w:t>wspierania wykonania zadań publicznych przez udzielenie dotacji na dofinansowanie ich realizacji;</w:t>
      </w:r>
    </w:p>
    <w:p w14:paraId="704CFF98" w14:textId="48EEEB90" w:rsidR="005B1A39" w:rsidRPr="00EE2066" w:rsidRDefault="005B1A39" w:rsidP="005B1A39">
      <w:pPr>
        <w:pStyle w:val="Tekstpodstawowy3"/>
        <w:numPr>
          <w:ilvl w:val="0"/>
          <w:numId w:val="4"/>
        </w:numPr>
        <w:spacing w:after="0"/>
        <w:ind w:left="567" w:hanging="283"/>
        <w:jc w:val="both"/>
        <w:rPr>
          <w:sz w:val="24"/>
          <w:szCs w:val="24"/>
        </w:rPr>
      </w:pPr>
      <w:r w:rsidRPr="00EE2066">
        <w:rPr>
          <w:sz w:val="24"/>
          <w:szCs w:val="24"/>
        </w:rPr>
        <w:t>zlecanie realizacji zadań publicznych w trybie art. 19a ustawy;</w:t>
      </w:r>
    </w:p>
    <w:p w14:paraId="54F66DDE" w14:textId="77777777" w:rsidR="005B1A39" w:rsidRPr="00EE2066" w:rsidRDefault="005B1A39" w:rsidP="005B1A39">
      <w:pPr>
        <w:pStyle w:val="Tekstpodstawowy3"/>
        <w:numPr>
          <w:ilvl w:val="0"/>
          <w:numId w:val="4"/>
        </w:numPr>
        <w:spacing w:after="0"/>
        <w:ind w:left="567" w:hanging="283"/>
        <w:jc w:val="both"/>
        <w:rPr>
          <w:sz w:val="24"/>
          <w:szCs w:val="24"/>
        </w:rPr>
      </w:pPr>
      <w:r w:rsidRPr="00EE2066">
        <w:rPr>
          <w:sz w:val="24"/>
          <w:szCs w:val="24"/>
        </w:rPr>
        <w:t>udostępnienie lokali i budynków z zasobów komunalnych na zasadach określonych przez właściwe organy gminy, z zastosowaniem preferencyjnych stawek najmu;</w:t>
      </w:r>
    </w:p>
    <w:p w14:paraId="0CE1BD09" w14:textId="77777777" w:rsidR="005B1A39" w:rsidRPr="00EE2066" w:rsidRDefault="005B1A39" w:rsidP="005B1A39">
      <w:pPr>
        <w:pStyle w:val="Tekstpodstawowy3"/>
        <w:numPr>
          <w:ilvl w:val="0"/>
          <w:numId w:val="4"/>
        </w:numPr>
        <w:spacing w:after="0"/>
        <w:ind w:left="567" w:hanging="283"/>
        <w:jc w:val="both"/>
        <w:rPr>
          <w:sz w:val="24"/>
          <w:szCs w:val="24"/>
        </w:rPr>
      </w:pPr>
      <w:r w:rsidRPr="00EE2066">
        <w:rPr>
          <w:sz w:val="24"/>
          <w:szCs w:val="24"/>
          <w:shd w:val="clear" w:color="auto" w:fill="FFFFFF"/>
        </w:rPr>
        <w:t>realizacja inicjatyw lokalnych</w:t>
      </w:r>
      <w:r w:rsidRPr="00EE2066">
        <w:rPr>
          <w:sz w:val="24"/>
          <w:szCs w:val="24"/>
        </w:rPr>
        <w:t xml:space="preserve"> w trybie art. 19b ustawy;</w:t>
      </w:r>
    </w:p>
    <w:p w14:paraId="4B1DBE83" w14:textId="77777777" w:rsidR="005B1A39" w:rsidRPr="00EE2066" w:rsidRDefault="005B1A39" w:rsidP="005B1A39">
      <w:pPr>
        <w:pStyle w:val="Tekstpodstawowy3"/>
        <w:numPr>
          <w:ilvl w:val="0"/>
          <w:numId w:val="4"/>
        </w:numPr>
        <w:spacing w:after="0"/>
        <w:ind w:left="567" w:hanging="283"/>
        <w:jc w:val="both"/>
        <w:rPr>
          <w:sz w:val="24"/>
          <w:szCs w:val="24"/>
        </w:rPr>
      </w:pPr>
      <w:r w:rsidRPr="00EE2066">
        <w:rPr>
          <w:sz w:val="24"/>
          <w:szCs w:val="24"/>
          <w:shd w:val="clear" w:color="auto" w:fill="FFFFFF"/>
        </w:rPr>
        <w:t>udostępnianie terenu na drogach wewnętrznych Zespołu Staromiejskiego na organizację działań niekomercyjnych z zastosowaniem preferencyjnych stawek czynszu najmu terenu.</w:t>
      </w:r>
    </w:p>
    <w:p w14:paraId="4F2282ED" w14:textId="77777777" w:rsidR="005B1A39" w:rsidRPr="00EE2066" w:rsidRDefault="005B1A39" w:rsidP="005B1A39">
      <w:pPr>
        <w:pStyle w:val="Tekstpodstawowywcity"/>
        <w:spacing w:after="0"/>
        <w:ind w:left="0" w:firstLine="567"/>
        <w:jc w:val="both"/>
      </w:pPr>
      <w:r w:rsidRPr="00EE2066">
        <w:t>2. Zlecanie realizacji zadań publicznych w trybie otwartego konkursu ofert odbywa się zgodnie z:</w:t>
      </w:r>
    </w:p>
    <w:p w14:paraId="7A05A80B" w14:textId="77777777" w:rsidR="005B1A39" w:rsidRPr="00EE2066" w:rsidRDefault="005B1A39" w:rsidP="005B1A39">
      <w:pPr>
        <w:pStyle w:val="Tekstpodstawowywcity"/>
        <w:numPr>
          <w:ilvl w:val="0"/>
          <w:numId w:val="7"/>
        </w:numPr>
        <w:spacing w:after="0"/>
        <w:ind w:left="567" w:hanging="425"/>
        <w:jc w:val="both"/>
      </w:pPr>
      <w:r w:rsidRPr="00EE2066">
        <w:t>art. 11 ustawy;</w:t>
      </w:r>
    </w:p>
    <w:p w14:paraId="460CA80E" w14:textId="157C858D" w:rsidR="005B1A39" w:rsidRPr="00343628" w:rsidRDefault="005B1A39" w:rsidP="005B1A39">
      <w:pPr>
        <w:pStyle w:val="Tekstpodstawowywcity"/>
        <w:numPr>
          <w:ilvl w:val="0"/>
          <w:numId w:val="7"/>
        </w:numPr>
        <w:spacing w:after="0"/>
        <w:ind w:left="567" w:hanging="425"/>
        <w:jc w:val="both"/>
      </w:pPr>
      <w:r w:rsidRPr="00EE2066">
        <w:rPr>
          <w:bCs/>
        </w:rPr>
        <w:t xml:space="preserve">w zakresie sportu na podstawie art. 27 ust. 2 ustawy </w:t>
      </w:r>
      <w:r w:rsidRPr="00343628">
        <w:rPr>
          <w:bCs/>
        </w:rPr>
        <w:t>z dnia 25 czerwca 2010 r. o sporcie (</w:t>
      </w:r>
      <w:r w:rsidR="00F926FB">
        <w:rPr>
          <w:bCs/>
        </w:rPr>
        <w:t>Dz.U.2022 poz.</w:t>
      </w:r>
      <w:r w:rsidR="00933E5D" w:rsidRPr="00343628">
        <w:rPr>
          <w:bCs/>
        </w:rPr>
        <w:t>1599</w:t>
      </w:r>
      <w:r w:rsidR="00F926FB" w:rsidRPr="00BE7546">
        <w:rPr>
          <w:bCs/>
        </w:rPr>
        <w:t xml:space="preserve">, </w:t>
      </w:r>
      <w:r w:rsidR="00641CFA" w:rsidRPr="00BE7546">
        <w:rPr>
          <w:bCs/>
        </w:rPr>
        <w:t>2185</w:t>
      </w:r>
      <w:r w:rsidR="00BE7546" w:rsidRPr="00BE7546">
        <w:rPr>
          <w:bCs/>
        </w:rPr>
        <w:t>, z 2023 poz.1617,1688,1718</w:t>
      </w:r>
      <w:r w:rsidRPr="00BE7546">
        <w:t xml:space="preserve">) </w:t>
      </w:r>
      <w:r w:rsidRPr="00343628">
        <w:rPr>
          <w:bCs/>
        </w:rPr>
        <w:t>oraz uchwały nr 936/10 Rady Miasta Torunia z dnia 4 listopada 2010 r. w sprawie określenia warunków i trybu finansowania rozwoju sportu przez Gminę Miasta Toruń, zmienionej uchwałą nr 298/16 Rady Miasta Torunia z dnia 12 maja 2016 r.</w:t>
      </w:r>
      <w:r w:rsidR="008A3FAF">
        <w:rPr>
          <w:bCs/>
        </w:rPr>
        <w:t xml:space="preserve"> (tj. Dz. Urz. Woj. Kuj.-Pom. z 2017 r., poz. 1354</w:t>
      </w:r>
      <w:r w:rsidRPr="00343628">
        <w:rPr>
          <w:bCs/>
        </w:rPr>
        <w:t>);</w:t>
      </w:r>
    </w:p>
    <w:p w14:paraId="6E97F6E0" w14:textId="7463E2FC" w:rsidR="005B1A39" w:rsidRPr="008C7724" w:rsidRDefault="005B1A39" w:rsidP="005B1A39">
      <w:pPr>
        <w:pStyle w:val="Tekstpodstawowywcity"/>
        <w:numPr>
          <w:ilvl w:val="0"/>
          <w:numId w:val="7"/>
        </w:numPr>
        <w:spacing w:after="0"/>
        <w:ind w:left="567" w:hanging="425"/>
        <w:jc w:val="both"/>
        <w:rPr>
          <w:rStyle w:val="markedcontent"/>
          <w:bCs/>
        </w:rPr>
      </w:pPr>
      <w:r w:rsidRPr="008C7724">
        <w:lastRenderedPageBreak/>
        <w:t>w zakresie zdrowia publicznego na podstawie</w:t>
      </w:r>
      <w:r w:rsidRPr="008C7724">
        <w:rPr>
          <w:lang w:eastAsia="pl-PL"/>
        </w:rPr>
        <w:t xml:space="preserve"> art. 14 ust. 1 w związku z art. 13 pkt 3 ustawy z dnia 11 września 2015 r. o zdrowiu publicznym (</w:t>
      </w:r>
      <w:r w:rsidR="00BE7546" w:rsidRPr="008C7724">
        <w:rPr>
          <w:lang w:eastAsia="pl-PL"/>
        </w:rPr>
        <w:t>Dz.U. 2023 poz. 1718</w:t>
      </w:r>
      <w:r w:rsidRPr="008C7724">
        <w:rPr>
          <w:bCs/>
        </w:rPr>
        <w:t>);</w:t>
      </w:r>
    </w:p>
    <w:p w14:paraId="56E6EEC1" w14:textId="4C9982BC" w:rsidR="005B1A39" w:rsidRPr="008C7724" w:rsidRDefault="005B1A39" w:rsidP="005B1A39">
      <w:pPr>
        <w:pStyle w:val="Tekstpodstawowywcity"/>
        <w:numPr>
          <w:ilvl w:val="0"/>
          <w:numId w:val="7"/>
        </w:numPr>
        <w:spacing w:after="0"/>
        <w:ind w:left="567" w:hanging="425"/>
        <w:jc w:val="both"/>
        <w:rPr>
          <w:bCs/>
        </w:rPr>
      </w:pPr>
      <w:r w:rsidRPr="008C7724">
        <w:t xml:space="preserve">w zakresie pomocy społecznej na podstawie art. 25 ust. 1, 4 i 5 ustawy z dnia 12 marca 2004 r. o pomocy społecznej </w:t>
      </w:r>
      <w:r w:rsidR="00641CFA" w:rsidRPr="008C7724">
        <w:t>(</w:t>
      </w:r>
      <w:r w:rsidR="00400A7B" w:rsidRPr="008C7724">
        <w:t>Dz.U.2023 poz. 901</w:t>
      </w:r>
      <w:r w:rsidR="00BE7546" w:rsidRPr="008C7724">
        <w:t>, 1693</w:t>
      </w:r>
      <w:r w:rsidR="00400A7B" w:rsidRPr="008C7724">
        <w:t xml:space="preserve">) </w:t>
      </w:r>
      <w:r w:rsidRPr="008C7724">
        <w:t>w związku z art. 13 ustawy;</w:t>
      </w:r>
    </w:p>
    <w:p w14:paraId="746233DB" w14:textId="06689440" w:rsidR="005B1A39" w:rsidRPr="008C7724" w:rsidRDefault="005B1A39" w:rsidP="005B1A39">
      <w:pPr>
        <w:pStyle w:val="Tekstpodstawowywcity"/>
        <w:numPr>
          <w:ilvl w:val="0"/>
          <w:numId w:val="7"/>
        </w:numPr>
        <w:spacing w:after="0"/>
        <w:ind w:left="567" w:hanging="425"/>
        <w:jc w:val="both"/>
      </w:pPr>
      <w:r w:rsidRPr="008C7724">
        <w:t xml:space="preserve">w zakresie wspierania rodziny na podstawie art. 190 ust. 1 i 2 ustawy </w:t>
      </w:r>
      <w:r w:rsidRPr="008C7724">
        <w:rPr>
          <w:shd w:val="clear" w:color="auto" w:fill="FFFFFF"/>
        </w:rPr>
        <w:t xml:space="preserve">z dnia 9 czerwca 2011 r. </w:t>
      </w:r>
      <w:r w:rsidRPr="008C7724">
        <w:t>o wspieraniu rodziny i systemie pieczy zastępczej</w:t>
      </w:r>
      <w:r w:rsidR="00400A7B" w:rsidRPr="008C7724">
        <w:t xml:space="preserve"> (Dz.U</w:t>
      </w:r>
      <w:r w:rsidR="00F72234" w:rsidRPr="008C7724">
        <w:t>.</w:t>
      </w:r>
      <w:r w:rsidR="00400A7B" w:rsidRPr="008C7724">
        <w:t>2023 poz.</w:t>
      </w:r>
      <w:r w:rsidR="00F72234" w:rsidRPr="008C7724">
        <w:t xml:space="preserve"> </w:t>
      </w:r>
      <w:r w:rsidR="00400A7B" w:rsidRPr="008C7724">
        <w:t>1426, 1429</w:t>
      </w:r>
      <w:r w:rsidR="00A15063" w:rsidRPr="008C7724">
        <w:t>)</w:t>
      </w:r>
      <w:r w:rsidR="00F72234" w:rsidRPr="008C7724">
        <w:t>;</w:t>
      </w:r>
    </w:p>
    <w:p w14:paraId="766C5F47" w14:textId="29B4F370" w:rsidR="005B1A39" w:rsidRPr="008C7724" w:rsidRDefault="005B1A39" w:rsidP="005B1A39">
      <w:pPr>
        <w:pStyle w:val="Tekstpodstawowywcity"/>
        <w:numPr>
          <w:ilvl w:val="0"/>
          <w:numId w:val="7"/>
        </w:numPr>
        <w:spacing w:after="0"/>
        <w:ind w:left="567" w:hanging="425"/>
        <w:jc w:val="both"/>
      </w:pPr>
      <w:r w:rsidRPr="008C7724">
        <w:t xml:space="preserve">w zakresie nieodpłatnej pomocy prawnej na podstawie art. 11 ust. 1 i 2 ustawy z dnia 5 sierpnia 2015 r. o nieodpłatnej pomocy prawnej, nieodpłatnym poradnictwie obywatelskim </w:t>
      </w:r>
      <w:r w:rsidR="00C507E4" w:rsidRPr="008C7724">
        <w:t xml:space="preserve">oraz edukacji prawnej (Dz. U. </w:t>
      </w:r>
      <w:r w:rsidRPr="008C7724">
        <w:t>2021 poz. 945).</w:t>
      </w:r>
    </w:p>
    <w:p w14:paraId="36901769" w14:textId="77777777" w:rsidR="005B1A39" w:rsidRPr="008C7724" w:rsidRDefault="005B1A39" w:rsidP="005B1A39">
      <w:pPr>
        <w:pStyle w:val="Tekstpodstawowywcity2"/>
        <w:spacing w:after="0" w:line="240" w:lineRule="auto"/>
        <w:ind w:left="0" w:firstLine="567"/>
        <w:jc w:val="both"/>
      </w:pPr>
      <w:r w:rsidRPr="008C7724">
        <w:t>3. Informacja o konkursie zamieszczana jest:</w:t>
      </w:r>
    </w:p>
    <w:p w14:paraId="50DEF148" w14:textId="77777777" w:rsidR="005B1A39" w:rsidRPr="008C7724" w:rsidRDefault="005B1A39" w:rsidP="005B1A39">
      <w:pPr>
        <w:pStyle w:val="Tekstpodstawowywcity2"/>
        <w:numPr>
          <w:ilvl w:val="0"/>
          <w:numId w:val="5"/>
        </w:numPr>
        <w:spacing w:after="0" w:line="240" w:lineRule="auto"/>
        <w:ind w:left="567" w:hanging="283"/>
        <w:jc w:val="both"/>
      </w:pPr>
      <w:r w:rsidRPr="008C7724">
        <w:t>w Biuletynie Informacji Publicznej urzędu</w:t>
      </w:r>
      <w:r w:rsidRPr="008C7724">
        <w:rPr>
          <w:bCs/>
          <w:spacing w:val="-1"/>
        </w:rPr>
        <w:t>;</w:t>
      </w:r>
    </w:p>
    <w:p w14:paraId="13DB44B4" w14:textId="77777777" w:rsidR="005B1A39" w:rsidRPr="008C7724" w:rsidRDefault="005B1A39" w:rsidP="005B1A39">
      <w:pPr>
        <w:pStyle w:val="Tekstpodstawowywcity2"/>
        <w:numPr>
          <w:ilvl w:val="0"/>
          <w:numId w:val="5"/>
        </w:numPr>
        <w:spacing w:after="0" w:line="240" w:lineRule="auto"/>
        <w:ind w:left="567" w:hanging="283"/>
        <w:jc w:val="both"/>
      </w:pPr>
      <w:r w:rsidRPr="008C7724">
        <w:t>na tablicy ogłoszeń urzędu;</w:t>
      </w:r>
    </w:p>
    <w:p w14:paraId="5DE7764B" w14:textId="77777777" w:rsidR="005B1A39" w:rsidRPr="00EE2066" w:rsidRDefault="005B1A39" w:rsidP="005B1A39">
      <w:pPr>
        <w:pStyle w:val="Tekstpodstawowywcity2"/>
        <w:numPr>
          <w:ilvl w:val="0"/>
          <w:numId w:val="5"/>
        </w:numPr>
        <w:spacing w:after="0" w:line="240" w:lineRule="auto"/>
        <w:ind w:left="567" w:hanging="283"/>
        <w:jc w:val="both"/>
      </w:pPr>
      <w:r w:rsidRPr="00EE2066">
        <w:t>w miejskim serwisie informacyjnym dla organizacji pozarządowych.</w:t>
      </w:r>
    </w:p>
    <w:p w14:paraId="13B21156" w14:textId="77777777" w:rsidR="005B1A39" w:rsidRPr="00EE2066" w:rsidRDefault="005B1A39" w:rsidP="005B1A39">
      <w:pPr>
        <w:pStyle w:val="Tekstpodstawowywcity2"/>
        <w:spacing w:after="0" w:line="240" w:lineRule="auto"/>
        <w:ind w:left="0" w:firstLine="567"/>
        <w:jc w:val="both"/>
      </w:pPr>
      <w:r w:rsidRPr="00EE2066">
        <w:t>4. Szczegółowe zasady i tryb postępowania przy zlecaniu realizacji zadań publicznych z pominięciem otwartego konkursu ofert określa prezydent.</w:t>
      </w:r>
    </w:p>
    <w:p w14:paraId="314FCDE9" w14:textId="77777777" w:rsidR="005B1A39" w:rsidRPr="00EE2066" w:rsidRDefault="005B1A39" w:rsidP="005B1A39">
      <w:pPr>
        <w:pStyle w:val="Tekstpodstawowywcity"/>
        <w:spacing w:after="0"/>
        <w:ind w:left="0" w:firstLine="567"/>
        <w:jc w:val="both"/>
      </w:pPr>
      <w:r w:rsidRPr="00EE2066">
        <w:t xml:space="preserve">5. Powierzanie zadań może nastąpić w innym trybie niż w otwartym konkursie ofert, jeżeli dane zadania można zrealizować efektywniej w inny sposób określony w odrębnych przepisach, w szczególności poprzez zakup usług na zasadach i w trybie określonym w przepisach ustawy dotyczącej udzielania zamówień publicznych. </w:t>
      </w:r>
    </w:p>
    <w:p w14:paraId="5D9B29ED" w14:textId="4F986DA6" w:rsidR="005B1A39" w:rsidRPr="008C7724" w:rsidRDefault="005B1A39" w:rsidP="005B1A39">
      <w:pPr>
        <w:ind w:firstLine="567"/>
        <w:jc w:val="both"/>
      </w:pPr>
      <w:r w:rsidRPr="00EE2066">
        <w:rPr>
          <w:bCs/>
        </w:rPr>
        <w:t xml:space="preserve">6. </w:t>
      </w:r>
      <w:r w:rsidR="00042EDF" w:rsidRPr="00042EDF">
        <w:rPr>
          <w:bCs/>
        </w:rPr>
        <w:t>Współpraca w sferze zadań publicznych może być także realizowana w innych formach wskazanych w ustawie.</w:t>
      </w:r>
    </w:p>
    <w:p w14:paraId="24A4517A" w14:textId="359D5ADC" w:rsidR="005B1A39" w:rsidRPr="008C7724" w:rsidRDefault="005B1A39" w:rsidP="005B1A39">
      <w:pPr>
        <w:tabs>
          <w:tab w:val="left" w:pos="0"/>
        </w:tabs>
        <w:ind w:firstLine="567"/>
        <w:jc w:val="both"/>
      </w:pPr>
      <w:r w:rsidRPr="008C7724">
        <w:t>7. Gmina tworzy możliwości dla zwiększenia ilości zadań publicznych zlecanych w formie umów wieloletnich</w:t>
      </w:r>
      <w:r w:rsidR="00EC7EAA" w:rsidRPr="008C7724">
        <w:t xml:space="preserve">, w szczególności jeżeli będzie to korzystne z punktu widzenia zachowania ciągłości </w:t>
      </w:r>
      <w:r w:rsidR="00622010" w:rsidRPr="008C7724">
        <w:t xml:space="preserve">realizacji </w:t>
      </w:r>
      <w:r w:rsidR="00EC7EAA" w:rsidRPr="008C7724">
        <w:t>zadania</w:t>
      </w:r>
      <w:r w:rsidRPr="008C7724">
        <w:t>.</w:t>
      </w:r>
    </w:p>
    <w:p w14:paraId="4ED669C5" w14:textId="5A6CDF84" w:rsidR="005B1A39" w:rsidRPr="008C7724" w:rsidRDefault="00EC7EAA" w:rsidP="005B1A39">
      <w:pPr>
        <w:tabs>
          <w:tab w:val="left" w:pos="0"/>
        </w:tabs>
        <w:ind w:firstLine="567"/>
        <w:jc w:val="both"/>
      </w:pPr>
      <w:r w:rsidRPr="008C7724">
        <w:t>8</w:t>
      </w:r>
      <w:r w:rsidR="005B1A39" w:rsidRPr="008C7724">
        <w:t xml:space="preserve">. Gmina będzie </w:t>
      </w:r>
      <w:r w:rsidR="005B1A39" w:rsidRPr="008C7724">
        <w:rPr>
          <w:lang w:eastAsia="pl-PL"/>
        </w:rPr>
        <w:t xml:space="preserve">wspierać aktywność mieszkańców Torunia zrzeszonych w organizacjach pozarządowych, realizujących zadania własne gminy oraz w grupach inicjatywnych planujących powołanie organizacji pozarządowych poprzez </w:t>
      </w:r>
      <w:r w:rsidR="005B1A39" w:rsidRPr="008C7724">
        <w:t>prowadzenie toruńskiego inkubatora organizacji pozarządowych pod nazwą: Toruńskie Centrum Aktywności Lokalnej 2.Piętro.</w:t>
      </w:r>
    </w:p>
    <w:p w14:paraId="12A48A1A" w14:textId="3B45000E" w:rsidR="005B1A39" w:rsidRPr="008C7724" w:rsidRDefault="00EC7EAA" w:rsidP="005B1A39">
      <w:pPr>
        <w:tabs>
          <w:tab w:val="left" w:pos="0"/>
        </w:tabs>
        <w:ind w:firstLine="567"/>
        <w:jc w:val="both"/>
      </w:pPr>
      <w:r w:rsidRPr="008C7724">
        <w:rPr>
          <w:lang w:eastAsia="pl-PL"/>
        </w:rPr>
        <w:t xml:space="preserve">9. </w:t>
      </w:r>
      <w:r w:rsidR="005B1A39" w:rsidRPr="008C7724">
        <w:t xml:space="preserve">Gmina będzie wspierać potencjał wspólnot i społeczności lokalnych poprzez prowadzenie Centrów Aktywności Lokalnej – miejsc otwartych dla mieszkańców, przez nich współtworzonych, dających przestrzeń i wiedzę niezbędną do realizacji własnych pomysłów na lokalne </w:t>
      </w:r>
      <w:r w:rsidR="005B1A39" w:rsidRPr="008C7724">
        <w:rPr>
          <w:rStyle w:val="spelle"/>
        </w:rPr>
        <w:t>działania</w:t>
      </w:r>
      <w:r w:rsidR="005B1A39" w:rsidRPr="008C7724">
        <w:t>, wspierających rozwój wolontariatu.</w:t>
      </w:r>
    </w:p>
    <w:p w14:paraId="611FECDB" w14:textId="5FE0B73C" w:rsidR="00EC7EAA" w:rsidRPr="008C7724" w:rsidRDefault="00622010" w:rsidP="005B1A39">
      <w:pPr>
        <w:ind w:firstLine="567"/>
        <w:jc w:val="both"/>
      </w:pPr>
      <w:r w:rsidRPr="008C7724">
        <w:t>10</w:t>
      </w:r>
      <w:r w:rsidR="00A15063" w:rsidRPr="008C7724">
        <w:t xml:space="preserve">. </w:t>
      </w:r>
      <w:r w:rsidR="00042EDF" w:rsidRPr="00042EDF">
        <w:t>W przypadku, kiedy jest to konieczne, gmina umożliwia realizację zadań zleconych organizacjom pozarządowym od początku roku kalendarzowego.</w:t>
      </w:r>
    </w:p>
    <w:p w14:paraId="7D40BA38" w14:textId="77777777" w:rsidR="005B1A39" w:rsidRPr="00EE2066" w:rsidRDefault="005B1A39" w:rsidP="005B1A39">
      <w:pPr>
        <w:ind w:firstLine="567"/>
        <w:jc w:val="both"/>
        <w:rPr>
          <w:bCs/>
        </w:rPr>
      </w:pPr>
      <w:r w:rsidRPr="00EE2066">
        <w:t xml:space="preserve">§ 7. Do pozafinansowych form współpracy zalicza się: </w:t>
      </w:r>
    </w:p>
    <w:p w14:paraId="3734E10B" w14:textId="77777777" w:rsidR="005B1A39" w:rsidRPr="00EE2066" w:rsidRDefault="005B1A39" w:rsidP="005B1A39">
      <w:pPr>
        <w:pStyle w:val="Tekstpodstawowy2"/>
        <w:numPr>
          <w:ilvl w:val="0"/>
          <w:numId w:val="12"/>
        </w:numPr>
        <w:spacing w:after="0" w:line="240" w:lineRule="auto"/>
        <w:ind w:left="567" w:hanging="425"/>
        <w:jc w:val="both"/>
        <w:rPr>
          <w:bCs/>
        </w:rPr>
      </w:pPr>
      <w:r w:rsidRPr="00EE2066">
        <w:rPr>
          <w:bCs/>
        </w:rPr>
        <w:t>wzajemne informowanie się o planowanych kierunkach działań;</w:t>
      </w:r>
    </w:p>
    <w:p w14:paraId="02AA2FA7" w14:textId="77777777" w:rsidR="005B1A39" w:rsidRPr="00EE2066" w:rsidRDefault="005B1A39" w:rsidP="005B1A39">
      <w:pPr>
        <w:pStyle w:val="Tekstpodstawowy2"/>
        <w:numPr>
          <w:ilvl w:val="0"/>
          <w:numId w:val="12"/>
        </w:numPr>
        <w:spacing w:after="0" w:line="240" w:lineRule="auto"/>
        <w:ind w:left="567" w:hanging="425"/>
        <w:jc w:val="both"/>
        <w:rPr>
          <w:bCs/>
        </w:rPr>
      </w:pPr>
      <w:r w:rsidRPr="00EE2066">
        <w:t>tworzenie, w miarę potrzeb, wspólnych zespołów konsultacyjnych i doradczych oraz zawieranie partnerstw</w:t>
      </w:r>
      <w:r w:rsidRPr="00EE2066">
        <w:rPr>
          <w:bCs/>
        </w:rPr>
        <w:t>, w tym funkcjonowanie RDPP jako organu konsultacyjnego i opiniodawczego;</w:t>
      </w:r>
    </w:p>
    <w:p w14:paraId="55F2C62D" w14:textId="77777777" w:rsidR="005B1A39" w:rsidRPr="00EE2066" w:rsidRDefault="005B1A39" w:rsidP="005B1A39">
      <w:pPr>
        <w:pStyle w:val="Tekstpodstawowy2"/>
        <w:numPr>
          <w:ilvl w:val="0"/>
          <w:numId w:val="12"/>
        </w:numPr>
        <w:spacing w:after="0" w:line="240" w:lineRule="auto"/>
        <w:ind w:left="567" w:hanging="425"/>
        <w:jc w:val="both"/>
        <w:rPr>
          <w:bCs/>
        </w:rPr>
      </w:pPr>
      <w:r w:rsidRPr="00EE2066">
        <w:rPr>
          <w:bCs/>
        </w:rPr>
        <w:t>konsultowanie z RDPP i organizacjami pozarządowymi projektów aktów normatywnych w dziedzinach dotyczących działalności statutowej tych organizacji, zgodnie ze zwyczajowo przyjętymi formami;</w:t>
      </w:r>
    </w:p>
    <w:p w14:paraId="5DA98224" w14:textId="77777777" w:rsidR="005B1A39" w:rsidRPr="00EE2066" w:rsidRDefault="005B1A39" w:rsidP="005B1A39">
      <w:pPr>
        <w:pStyle w:val="Tekstpodstawowy2"/>
        <w:numPr>
          <w:ilvl w:val="0"/>
          <w:numId w:val="12"/>
        </w:numPr>
        <w:spacing w:after="0" w:line="240" w:lineRule="auto"/>
        <w:ind w:left="567" w:hanging="425"/>
        <w:jc w:val="both"/>
        <w:rPr>
          <w:bCs/>
        </w:rPr>
      </w:pPr>
      <w:r w:rsidRPr="00EE2066">
        <w:rPr>
          <w:bCs/>
        </w:rPr>
        <w:t xml:space="preserve">funkcjonowanie </w:t>
      </w:r>
      <w:proofErr w:type="spellStart"/>
      <w:r w:rsidRPr="00EE2066">
        <w:rPr>
          <w:bCs/>
        </w:rPr>
        <w:t>RSdsKS</w:t>
      </w:r>
      <w:proofErr w:type="spellEnd"/>
      <w:r w:rsidRPr="00EE2066">
        <w:rPr>
          <w:bCs/>
        </w:rPr>
        <w:t xml:space="preserve"> jako organu doradczego prezydenta i rady miasta;</w:t>
      </w:r>
    </w:p>
    <w:p w14:paraId="4AF28F18" w14:textId="77777777" w:rsidR="005B1A39" w:rsidRPr="00EE2066" w:rsidRDefault="005B1A39" w:rsidP="005B1A39">
      <w:pPr>
        <w:pStyle w:val="Tekstpodstawowy2"/>
        <w:numPr>
          <w:ilvl w:val="0"/>
          <w:numId w:val="12"/>
        </w:numPr>
        <w:spacing w:after="0" w:line="240" w:lineRule="auto"/>
        <w:ind w:left="567" w:hanging="425"/>
        <w:jc w:val="both"/>
        <w:rPr>
          <w:bCs/>
        </w:rPr>
      </w:pPr>
      <w:r w:rsidRPr="00EE2066">
        <w:rPr>
          <w:bCs/>
        </w:rPr>
        <w:t>udział przedstawicieli organizacji pozarządowych w pracach komisji konkursowych</w:t>
      </w:r>
      <w:r w:rsidRPr="00EE2066">
        <w:t>;</w:t>
      </w:r>
    </w:p>
    <w:p w14:paraId="56687AC3" w14:textId="77777777" w:rsidR="005B1A39" w:rsidRPr="00EE2066" w:rsidRDefault="005B1A39" w:rsidP="005B1A39">
      <w:pPr>
        <w:pStyle w:val="Tekstpodstawowy2"/>
        <w:numPr>
          <w:ilvl w:val="0"/>
          <w:numId w:val="12"/>
        </w:numPr>
        <w:spacing w:after="0" w:line="240" w:lineRule="auto"/>
        <w:ind w:left="567" w:hanging="425"/>
        <w:jc w:val="both"/>
        <w:rPr>
          <w:bCs/>
        </w:rPr>
      </w:pPr>
      <w:r w:rsidRPr="00EE2066">
        <w:rPr>
          <w:bCs/>
        </w:rPr>
        <w:t>wspieranie w poszukiwaniu środków finansowych z innych źródeł niż budżet gminy, m.in. poprzez informowanie o potencjalnych źródłach finansowania i udzielanie rekomendacji w przypadku ubiegania się przez organizacje pozarządowe o środki ze źródeł zewnętrznych, współdziałanie w pozyskiwaniu środków z funduszy Unii Europejskiej oraz innych źródeł zewnętrznych;</w:t>
      </w:r>
    </w:p>
    <w:p w14:paraId="013A6C07" w14:textId="77777777" w:rsidR="005B1A39" w:rsidRPr="00EE2066" w:rsidRDefault="005B1A39" w:rsidP="005B1A39">
      <w:pPr>
        <w:pStyle w:val="Tekstpodstawowy2"/>
        <w:numPr>
          <w:ilvl w:val="0"/>
          <w:numId w:val="12"/>
        </w:numPr>
        <w:spacing w:after="0" w:line="240" w:lineRule="auto"/>
        <w:ind w:left="567" w:hanging="425"/>
        <w:jc w:val="both"/>
        <w:rPr>
          <w:bCs/>
        </w:rPr>
      </w:pPr>
      <w:r w:rsidRPr="00EE2066">
        <w:rPr>
          <w:bCs/>
        </w:rPr>
        <w:lastRenderedPageBreak/>
        <w:t>podejmowanie działań na rzecz wzmocnienia instytucjonalnego organizacji pozarządowych np. organizowanie lub informowanie o możliwościach uczestnictwa w szkoleniach, konsultacjach, konferencjach, projektach itp.;</w:t>
      </w:r>
    </w:p>
    <w:p w14:paraId="394EEC36" w14:textId="77777777" w:rsidR="005B1A39" w:rsidRPr="00EE2066" w:rsidRDefault="005B1A39" w:rsidP="005B1A39">
      <w:pPr>
        <w:pStyle w:val="Tekstpodstawowy2"/>
        <w:numPr>
          <w:ilvl w:val="0"/>
          <w:numId w:val="12"/>
        </w:numPr>
        <w:spacing w:after="0" w:line="240" w:lineRule="auto"/>
        <w:ind w:left="567" w:hanging="425"/>
        <w:jc w:val="both"/>
        <w:rPr>
          <w:bCs/>
        </w:rPr>
      </w:pPr>
      <w:r w:rsidRPr="00EE2066">
        <w:rPr>
          <w:lang w:eastAsia="pl-PL"/>
        </w:rPr>
        <w:t xml:space="preserve">uwzględnianie w miarę możliwości aspektów społecznych w postępowaniach o udzielanie zamówień publicznych realizowanych przez </w:t>
      </w:r>
      <w:r w:rsidR="00B95FD1">
        <w:rPr>
          <w:lang w:eastAsia="pl-PL"/>
        </w:rPr>
        <w:t>prez</w:t>
      </w:r>
      <w:r w:rsidR="004556F9">
        <w:rPr>
          <w:lang w:eastAsia="pl-PL"/>
        </w:rPr>
        <w:t>y</w:t>
      </w:r>
      <w:r w:rsidR="00B95FD1">
        <w:rPr>
          <w:lang w:eastAsia="pl-PL"/>
        </w:rPr>
        <w:t xml:space="preserve">denta </w:t>
      </w:r>
      <w:r w:rsidRPr="00EE2066">
        <w:rPr>
          <w:bCs/>
        </w:rPr>
        <w:t>oraz jednostki organizacyjne gminy;</w:t>
      </w:r>
    </w:p>
    <w:p w14:paraId="23C898C7" w14:textId="77777777" w:rsidR="005B1A39" w:rsidRPr="00EE2066" w:rsidRDefault="005B1A39" w:rsidP="005B1A39">
      <w:pPr>
        <w:pStyle w:val="Tekstpodstawowy2"/>
        <w:numPr>
          <w:ilvl w:val="0"/>
          <w:numId w:val="12"/>
        </w:numPr>
        <w:spacing w:after="0" w:line="240" w:lineRule="auto"/>
        <w:ind w:left="567" w:hanging="425"/>
        <w:jc w:val="both"/>
        <w:rPr>
          <w:bCs/>
        </w:rPr>
      </w:pPr>
      <w:r w:rsidRPr="00EE2066">
        <w:rPr>
          <w:bCs/>
        </w:rPr>
        <w:t xml:space="preserve">promocja wolontariatu i działalności toruńskich organizacji; </w:t>
      </w:r>
    </w:p>
    <w:p w14:paraId="6199E255" w14:textId="77777777" w:rsidR="005B1A39" w:rsidRPr="00EE2066" w:rsidRDefault="005B1A39" w:rsidP="005B1A39">
      <w:pPr>
        <w:pStyle w:val="Tekstpodstawowy2"/>
        <w:numPr>
          <w:ilvl w:val="0"/>
          <w:numId w:val="12"/>
        </w:numPr>
        <w:spacing w:after="0" w:line="240" w:lineRule="auto"/>
        <w:ind w:left="567" w:hanging="425"/>
        <w:jc w:val="both"/>
        <w:rPr>
          <w:bCs/>
        </w:rPr>
      </w:pPr>
      <w:r w:rsidRPr="00EE2066">
        <w:rPr>
          <w:bCs/>
        </w:rPr>
        <w:t>organizacja forum, przy współudziale sektora pozarządowego;</w:t>
      </w:r>
    </w:p>
    <w:p w14:paraId="678CC120" w14:textId="77777777" w:rsidR="005B1A39" w:rsidRPr="00EE2066" w:rsidRDefault="005B1A39" w:rsidP="005B1A39">
      <w:pPr>
        <w:pStyle w:val="Tekstpodstawowy2"/>
        <w:numPr>
          <w:ilvl w:val="0"/>
          <w:numId w:val="12"/>
        </w:numPr>
        <w:spacing w:after="0" w:line="240" w:lineRule="auto"/>
        <w:ind w:left="567" w:hanging="425"/>
        <w:jc w:val="both"/>
        <w:rPr>
          <w:bCs/>
        </w:rPr>
      </w:pPr>
      <w:r w:rsidRPr="00EE2066">
        <w:rPr>
          <w:bCs/>
        </w:rPr>
        <w:t>pomoc w nawiązywaniu kontaktów z organizacjami o podobnym charakterze w miastach partnerskich gminy;</w:t>
      </w:r>
    </w:p>
    <w:p w14:paraId="1DD9D832" w14:textId="77777777" w:rsidR="005B1A39" w:rsidRPr="00EE2066" w:rsidRDefault="005B1A39" w:rsidP="005B1A39">
      <w:pPr>
        <w:numPr>
          <w:ilvl w:val="0"/>
          <w:numId w:val="12"/>
        </w:numPr>
        <w:ind w:left="567" w:hanging="425"/>
        <w:jc w:val="both"/>
      </w:pPr>
      <w:r w:rsidRPr="00EE2066">
        <w:t>promowanie współpracy gminy z organizacjami pozarządowymi poprzez możliwość objęcia patronatem prezydenta wybranych przedsięwzięć zgłoszonych przez organizacje pozarządowe, w trybie określonym w Zarządzeniu nr 161 Prezydenta Miasta Torunia z dnia 24 czerwca 2015 r.;</w:t>
      </w:r>
    </w:p>
    <w:p w14:paraId="4947BB66" w14:textId="45F3AEAC" w:rsidR="005B1A39" w:rsidRPr="00622010" w:rsidRDefault="005B1A39" w:rsidP="005B1A39">
      <w:pPr>
        <w:pStyle w:val="Tekstpodstawowy2"/>
        <w:numPr>
          <w:ilvl w:val="0"/>
          <w:numId w:val="12"/>
        </w:numPr>
        <w:spacing w:after="0" w:line="240" w:lineRule="auto"/>
        <w:ind w:left="567" w:hanging="425"/>
        <w:jc w:val="both"/>
        <w:rPr>
          <w:bCs/>
        </w:rPr>
      </w:pPr>
      <w:r w:rsidRPr="00EE2066">
        <w:t xml:space="preserve">prowadzenie i aktualizacja miejskiego </w:t>
      </w:r>
      <w:r w:rsidRPr="00622010">
        <w:t xml:space="preserve">serwisu </w:t>
      </w:r>
      <w:r w:rsidR="00622010">
        <w:t xml:space="preserve">informacyjnego dla </w:t>
      </w:r>
      <w:r w:rsidRPr="00622010">
        <w:t>organizacji pozarządowych zawierającego bazę danych o organizacjach pozarządowych realizujących zadania publiczne, informacje o inicjatywach i przedsięwzięciach realizowanych przez organizacje pozarządowe;</w:t>
      </w:r>
    </w:p>
    <w:p w14:paraId="5FED0B99" w14:textId="77777777" w:rsidR="005B1A39" w:rsidRPr="00EE2066" w:rsidRDefault="005B1A39" w:rsidP="005B1A39">
      <w:pPr>
        <w:pStyle w:val="Tekstpodstawowy2"/>
        <w:numPr>
          <w:ilvl w:val="0"/>
          <w:numId w:val="12"/>
        </w:numPr>
        <w:spacing w:after="0" w:line="240" w:lineRule="auto"/>
        <w:ind w:left="567" w:hanging="425"/>
        <w:jc w:val="both"/>
        <w:rPr>
          <w:bCs/>
        </w:rPr>
      </w:pPr>
      <w:r w:rsidRPr="00EE2066">
        <w:t>udostępnianie elektronicznych narzędzi ułatwiających aplikowanie o środki finansowe z budżetu gminy oraz rozliczanie dotacji uzyskanych przez organizacje pozarządowe w konkursach ogłaszanych przez prezydenta;</w:t>
      </w:r>
    </w:p>
    <w:p w14:paraId="23E2DABB" w14:textId="77777777" w:rsidR="005B1A39" w:rsidRPr="00EE2066" w:rsidRDefault="005B1A39" w:rsidP="005B1A39">
      <w:pPr>
        <w:pStyle w:val="Tekstpodstawowy2"/>
        <w:numPr>
          <w:ilvl w:val="0"/>
          <w:numId w:val="12"/>
        </w:numPr>
        <w:spacing w:after="0" w:line="240" w:lineRule="auto"/>
        <w:ind w:left="567" w:hanging="425"/>
        <w:jc w:val="both"/>
        <w:rPr>
          <w:bCs/>
        </w:rPr>
      </w:pPr>
      <w:r w:rsidRPr="00EE2066">
        <w:t>udział w projektach realizowanych w formie umowy partnerskiej, porozumienia albo umowy o patronacie;</w:t>
      </w:r>
    </w:p>
    <w:p w14:paraId="50EDEBDC" w14:textId="77777777" w:rsidR="005B1A39" w:rsidRPr="00EE2066" w:rsidRDefault="005B1A39" w:rsidP="005B1A39">
      <w:pPr>
        <w:pStyle w:val="Style2"/>
        <w:numPr>
          <w:ilvl w:val="0"/>
          <w:numId w:val="12"/>
        </w:numPr>
        <w:shd w:val="clear" w:color="auto" w:fill="auto"/>
        <w:spacing w:after="0" w:line="240" w:lineRule="auto"/>
        <w:ind w:left="567" w:right="20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EE2066">
        <w:rPr>
          <w:rFonts w:ascii="Times New Roman" w:hAnsi="Times New Roman"/>
          <w:sz w:val="24"/>
          <w:szCs w:val="24"/>
        </w:rPr>
        <w:t xml:space="preserve">przekazywanie organizacjom pozarządowym </w:t>
      </w:r>
      <w:r w:rsidRPr="00EE2066">
        <w:rPr>
          <w:rStyle w:val="CharStyle3"/>
          <w:rFonts w:ascii="Times New Roman" w:hAnsi="Times New Roman"/>
          <w:sz w:val="24"/>
          <w:szCs w:val="24"/>
        </w:rPr>
        <w:t>zamortyzowanych środków trwałych, sprzętu i wyposażenia biurowego na prowadzenie ich działalności statutowej</w:t>
      </w:r>
      <w:r w:rsidRPr="00EE2066">
        <w:rPr>
          <w:rFonts w:ascii="Times New Roman" w:hAnsi="Times New Roman"/>
          <w:sz w:val="24"/>
          <w:szCs w:val="24"/>
          <w:lang w:eastAsia="pl-PL"/>
        </w:rPr>
        <w:t xml:space="preserve"> realizującej zadania własne gminy;</w:t>
      </w:r>
    </w:p>
    <w:p w14:paraId="3398A9D6" w14:textId="55CE63E1" w:rsidR="00E845E4" w:rsidRDefault="005B1A39" w:rsidP="005B1A39">
      <w:pPr>
        <w:pStyle w:val="Style2"/>
        <w:numPr>
          <w:ilvl w:val="0"/>
          <w:numId w:val="12"/>
        </w:numPr>
        <w:shd w:val="clear" w:color="auto" w:fill="auto"/>
        <w:spacing w:after="0" w:line="240" w:lineRule="auto"/>
        <w:ind w:left="567" w:right="20" w:hanging="425"/>
        <w:jc w:val="both"/>
        <w:rPr>
          <w:rStyle w:val="CharStyle3"/>
          <w:rFonts w:ascii="Times New Roman" w:hAnsi="Times New Roman"/>
          <w:sz w:val="24"/>
          <w:szCs w:val="24"/>
          <w:lang w:eastAsia="pl-PL"/>
        </w:rPr>
      </w:pPr>
      <w:r w:rsidRPr="00EE2066">
        <w:rPr>
          <w:rFonts w:ascii="Times New Roman" w:hAnsi="Times New Roman"/>
          <w:sz w:val="24"/>
          <w:szCs w:val="24"/>
        </w:rPr>
        <w:t xml:space="preserve">funkcjonowanie pełnomocnika koordynującego sprawy </w:t>
      </w:r>
      <w:r w:rsidRPr="00EE2066">
        <w:rPr>
          <w:rStyle w:val="CharStyle3"/>
          <w:rFonts w:ascii="Times New Roman" w:hAnsi="Times New Roman"/>
          <w:sz w:val="24"/>
          <w:szCs w:val="24"/>
        </w:rPr>
        <w:t>dotyczące organizacji pozarządowych</w:t>
      </w:r>
      <w:r w:rsidR="00FD0EA4">
        <w:rPr>
          <w:rStyle w:val="CharStyle3"/>
          <w:rFonts w:ascii="Times New Roman" w:hAnsi="Times New Roman"/>
          <w:sz w:val="24"/>
          <w:szCs w:val="24"/>
        </w:rPr>
        <w:t>;</w:t>
      </w:r>
    </w:p>
    <w:p w14:paraId="1B83CCBB" w14:textId="34F37788" w:rsidR="00217BDA" w:rsidRPr="008C7724" w:rsidRDefault="00217BDA" w:rsidP="00217BDA">
      <w:pPr>
        <w:pStyle w:val="Akapitzlist"/>
        <w:numPr>
          <w:ilvl w:val="0"/>
          <w:numId w:val="12"/>
        </w:numPr>
        <w:ind w:left="567" w:hanging="425"/>
        <w:rPr>
          <w:rStyle w:val="CharStyle3"/>
          <w:rFonts w:ascii="Times New Roman" w:eastAsiaTheme="minorHAnsi" w:hAnsi="Times New Roman" w:cstheme="minorBidi"/>
          <w:b w:val="0"/>
          <w:szCs w:val="24"/>
        </w:rPr>
      </w:pPr>
      <w:r w:rsidRPr="008C7724">
        <w:rPr>
          <w:rStyle w:val="CharStyle3"/>
          <w:rFonts w:ascii="Times New Roman" w:eastAsiaTheme="minorHAnsi" w:hAnsi="Times New Roman" w:cstheme="minorBidi"/>
          <w:b w:val="0"/>
          <w:szCs w:val="24"/>
        </w:rPr>
        <w:t xml:space="preserve">prowadzenie bazy projektów zleconych przez gminę do realizacji organizacjom pozarządowym. </w:t>
      </w:r>
    </w:p>
    <w:p w14:paraId="5211BDDE" w14:textId="77777777" w:rsidR="00825176" w:rsidRPr="00EE2066" w:rsidRDefault="00825176" w:rsidP="005B1A39"/>
    <w:p w14:paraId="0DADCAA3" w14:textId="77777777" w:rsidR="005B1A39" w:rsidRPr="00EE2066" w:rsidRDefault="005B1A39" w:rsidP="005B1A39">
      <w:pPr>
        <w:pStyle w:val="Nagwek1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 w:val="0"/>
          <w:sz w:val="24"/>
          <w:szCs w:val="24"/>
        </w:rPr>
      </w:pPr>
      <w:r w:rsidRPr="00EE2066">
        <w:rPr>
          <w:rFonts w:ascii="Times New Roman" w:hAnsi="Times New Roman"/>
          <w:b w:val="0"/>
          <w:sz w:val="24"/>
          <w:szCs w:val="24"/>
        </w:rPr>
        <w:t>Rozdział VI</w:t>
      </w:r>
    </w:p>
    <w:p w14:paraId="5F4392A6" w14:textId="77777777" w:rsidR="005B1A39" w:rsidRPr="00EE2066" w:rsidRDefault="005B1A39" w:rsidP="005B1A39">
      <w:pPr>
        <w:jc w:val="center"/>
        <w:rPr>
          <w:bCs/>
        </w:rPr>
      </w:pPr>
      <w:r w:rsidRPr="00EE2066">
        <w:rPr>
          <w:bCs/>
        </w:rPr>
        <w:t>Priorytetowe zadania publiczne</w:t>
      </w:r>
    </w:p>
    <w:p w14:paraId="3E5DD66D" w14:textId="77777777" w:rsidR="005B1A39" w:rsidRPr="00EE2066" w:rsidRDefault="005B1A39" w:rsidP="005B1A39">
      <w:pPr>
        <w:pStyle w:val="Nagwek1"/>
        <w:tabs>
          <w:tab w:val="clear" w:pos="900"/>
        </w:tabs>
        <w:spacing w:before="0" w:after="0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</w:p>
    <w:p w14:paraId="30F7F18F" w14:textId="77777777" w:rsidR="005B1A39" w:rsidRPr="00EE2066" w:rsidRDefault="005B1A39" w:rsidP="005B1A39">
      <w:pPr>
        <w:pStyle w:val="Nagwek1"/>
        <w:tabs>
          <w:tab w:val="clear" w:pos="900"/>
        </w:tabs>
        <w:spacing w:before="0" w:after="0"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EE2066">
        <w:rPr>
          <w:rFonts w:ascii="Times New Roman" w:hAnsi="Times New Roman"/>
          <w:b w:val="0"/>
          <w:sz w:val="24"/>
          <w:szCs w:val="24"/>
        </w:rPr>
        <w:t>§ 8. 1. Ustala się następujące priorytety rzędu pierwszego:</w:t>
      </w:r>
    </w:p>
    <w:p w14:paraId="32FACC3F" w14:textId="77777777" w:rsidR="005B1A39" w:rsidRPr="00EE2066" w:rsidRDefault="005B1A39" w:rsidP="005B1A39">
      <w:pPr>
        <w:numPr>
          <w:ilvl w:val="0"/>
          <w:numId w:val="10"/>
        </w:numPr>
        <w:ind w:left="567" w:hanging="425"/>
        <w:jc w:val="both"/>
      </w:pPr>
      <w:r w:rsidRPr="00EE2066">
        <w:t>ochrona i promocja zdrowia;</w:t>
      </w:r>
    </w:p>
    <w:p w14:paraId="5A7A69CC" w14:textId="77777777" w:rsidR="005B1A39" w:rsidRPr="00EE2066" w:rsidRDefault="005B1A39" w:rsidP="005B1A39">
      <w:pPr>
        <w:pStyle w:val="Akapitzlist"/>
        <w:numPr>
          <w:ilvl w:val="0"/>
          <w:numId w:val="10"/>
        </w:numPr>
        <w:ind w:left="567" w:hanging="425"/>
        <w:jc w:val="both"/>
        <w:rPr>
          <w:rFonts w:ascii="Times New Roman" w:hAnsi="Times New Roman"/>
          <w:b w:val="0"/>
          <w:szCs w:val="24"/>
        </w:rPr>
      </w:pPr>
      <w:r w:rsidRPr="00EE2066">
        <w:rPr>
          <w:rFonts w:ascii="Times New Roman" w:hAnsi="Times New Roman"/>
          <w:b w:val="0"/>
          <w:szCs w:val="24"/>
        </w:rPr>
        <w:t>pomoc społeczna;</w:t>
      </w:r>
    </w:p>
    <w:p w14:paraId="253999F1" w14:textId="77777777" w:rsidR="005B1A39" w:rsidRPr="00EE2066" w:rsidRDefault="005B1A39" w:rsidP="005B1A39">
      <w:pPr>
        <w:numPr>
          <w:ilvl w:val="0"/>
          <w:numId w:val="10"/>
        </w:numPr>
        <w:ind w:left="567" w:hanging="425"/>
        <w:jc w:val="both"/>
      </w:pPr>
      <w:r w:rsidRPr="00EE2066">
        <w:t>wspieranie osób z niepełnosprawnościami;</w:t>
      </w:r>
    </w:p>
    <w:p w14:paraId="2DD37C6E" w14:textId="77777777" w:rsidR="005B1A39" w:rsidRPr="00EE2066" w:rsidRDefault="005B1A39" w:rsidP="005B1A39">
      <w:pPr>
        <w:numPr>
          <w:ilvl w:val="0"/>
          <w:numId w:val="10"/>
        </w:numPr>
        <w:ind w:left="567" w:hanging="425"/>
        <w:jc w:val="both"/>
      </w:pPr>
      <w:r w:rsidRPr="00EE2066">
        <w:t>wspieranie dzieci i młodzieży, w szczególności w zakresie wychowania;</w:t>
      </w:r>
    </w:p>
    <w:p w14:paraId="2559658C" w14:textId="4E0E3C3C" w:rsidR="005B1A39" w:rsidRPr="008C7724" w:rsidRDefault="005B1A39" w:rsidP="005B1A39">
      <w:pPr>
        <w:numPr>
          <w:ilvl w:val="0"/>
          <w:numId w:val="10"/>
        </w:numPr>
        <w:ind w:left="567" w:hanging="425"/>
        <w:jc w:val="both"/>
      </w:pPr>
      <w:r w:rsidRPr="004957C7">
        <w:t>wspieranie osób starszych, w szczególności niezdolnych do samodzielnej egzystencji</w:t>
      </w:r>
      <w:r w:rsidR="00975168" w:rsidRPr="004957C7">
        <w:t xml:space="preserve"> </w:t>
      </w:r>
      <w:r w:rsidR="00975168" w:rsidRPr="008C7724">
        <w:t>oraz współpraca międzypokoleniowa</w:t>
      </w:r>
      <w:r w:rsidRPr="008C7724">
        <w:t>;</w:t>
      </w:r>
    </w:p>
    <w:p w14:paraId="719980AD" w14:textId="77777777" w:rsidR="005B1A39" w:rsidRPr="00EE2066" w:rsidRDefault="005B1A39" w:rsidP="005B1A39">
      <w:pPr>
        <w:numPr>
          <w:ilvl w:val="0"/>
          <w:numId w:val="10"/>
        </w:numPr>
        <w:ind w:left="567" w:hanging="425"/>
        <w:jc w:val="both"/>
      </w:pPr>
      <w:r w:rsidRPr="00EE2066">
        <w:t>profilaktyka uzależnień i przeciwdziałanie patologiom społecznym;</w:t>
      </w:r>
    </w:p>
    <w:p w14:paraId="28EA5E5E" w14:textId="77777777" w:rsidR="005B1A39" w:rsidRPr="00EE2066" w:rsidRDefault="005B1A39" w:rsidP="005B1A39">
      <w:pPr>
        <w:numPr>
          <w:ilvl w:val="0"/>
          <w:numId w:val="10"/>
        </w:numPr>
        <w:ind w:left="567" w:hanging="425"/>
        <w:jc w:val="both"/>
      </w:pPr>
      <w:r w:rsidRPr="00EE2066">
        <w:t>wspieranie rodziny;</w:t>
      </w:r>
    </w:p>
    <w:p w14:paraId="4232F6D1" w14:textId="77777777" w:rsidR="005B1A39" w:rsidRPr="00EE2066" w:rsidRDefault="005B1A39" w:rsidP="005B1A39">
      <w:pPr>
        <w:numPr>
          <w:ilvl w:val="0"/>
          <w:numId w:val="10"/>
        </w:numPr>
        <w:ind w:left="567" w:hanging="425"/>
        <w:jc w:val="both"/>
      </w:pPr>
      <w:r w:rsidRPr="00EE2066">
        <w:t>bezpieczeństwo;</w:t>
      </w:r>
    </w:p>
    <w:p w14:paraId="38339262" w14:textId="77777777" w:rsidR="005B1A39" w:rsidRPr="00EE2066" w:rsidRDefault="005B1A39" w:rsidP="005B1A39">
      <w:pPr>
        <w:numPr>
          <w:ilvl w:val="0"/>
          <w:numId w:val="10"/>
        </w:numPr>
        <w:ind w:left="567" w:hanging="425"/>
        <w:jc w:val="both"/>
      </w:pPr>
      <w:r w:rsidRPr="00EE2066">
        <w:t>ekologia i ochrona zwierząt oraz ochrona dziedzictwa przyrodniczego, edukacja mająca na celu wyrabianie prawidłowych postaw wobec środowiska i przyrody ożywionej.</w:t>
      </w:r>
    </w:p>
    <w:p w14:paraId="2D838701" w14:textId="77777777" w:rsidR="005B1A39" w:rsidRPr="00EE2066" w:rsidRDefault="005B1A39" w:rsidP="005B1A39">
      <w:pPr>
        <w:ind w:firstLine="567"/>
        <w:jc w:val="both"/>
      </w:pPr>
      <w:r w:rsidRPr="00EE2066">
        <w:t>2. Ustala się następujące priorytety rzędu drugiego:</w:t>
      </w:r>
    </w:p>
    <w:p w14:paraId="29DEFD31" w14:textId="77777777" w:rsidR="005B1A39" w:rsidRPr="00EE2066" w:rsidRDefault="005B1A39" w:rsidP="005B1A39">
      <w:pPr>
        <w:numPr>
          <w:ilvl w:val="0"/>
          <w:numId w:val="2"/>
        </w:numPr>
        <w:ind w:left="567" w:hanging="425"/>
        <w:jc w:val="both"/>
      </w:pPr>
      <w:r w:rsidRPr="00EE2066">
        <w:t>promocja zatrudnienia i aktywizacja zawodowa osób pozostających bez pracy;</w:t>
      </w:r>
    </w:p>
    <w:p w14:paraId="6AA413BE" w14:textId="77777777" w:rsidR="00E30A73" w:rsidRDefault="005B1A39" w:rsidP="005B1A39">
      <w:pPr>
        <w:numPr>
          <w:ilvl w:val="0"/>
          <w:numId w:val="2"/>
        </w:numPr>
        <w:ind w:left="567" w:hanging="425"/>
        <w:jc w:val="both"/>
      </w:pPr>
      <w:r w:rsidRPr="00EE2066">
        <w:t>wspieranie rozwoju gospodarczego, w tym rozwoju przedsiębiorczości</w:t>
      </w:r>
      <w:r w:rsidR="00E30A73">
        <w:t>;</w:t>
      </w:r>
    </w:p>
    <w:p w14:paraId="33966326" w14:textId="77777777" w:rsidR="004556F9" w:rsidRDefault="00E30A73" w:rsidP="005B1A39">
      <w:pPr>
        <w:numPr>
          <w:ilvl w:val="0"/>
          <w:numId w:val="2"/>
        </w:numPr>
        <w:ind w:left="567" w:hanging="425"/>
        <w:jc w:val="both"/>
      </w:pPr>
      <w:r>
        <w:t>integracja cudzoziemców</w:t>
      </w:r>
      <w:r w:rsidR="004556F9">
        <w:t>;</w:t>
      </w:r>
    </w:p>
    <w:p w14:paraId="2B667DB3" w14:textId="77777777" w:rsidR="005B1A39" w:rsidRPr="00EE2066" w:rsidRDefault="004556F9" w:rsidP="005B1A39">
      <w:pPr>
        <w:numPr>
          <w:ilvl w:val="0"/>
          <w:numId w:val="2"/>
        </w:numPr>
        <w:ind w:left="567" w:hanging="425"/>
        <w:jc w:val="both"/>
      </w:pPr>
      <w:r>
        <w:lastRenderedPageBreak/>
        <w:t>promocja wolontariatu</w:t>
      </w:r>
      <w:r w:rsidR="005B1A39" w:rsidRPr="00EE2066">
        <w:t>.</w:t>
      </w:r>
    </w:p>
    <w:p w14:paraId="15F10E27" w14:textId="77777777" w:rsidR="005B1A39" w:rsidRPr="00EE2066" w:rsidRDefault="005B1A39" w:rsidP="005B1A39">
      <w:pPr>
        <w:ind w:firstLine="567"/>
        <w:jc w:val="both"/>
      </w:pPr>
      <w:r w:rsidRPr="00EE2066">
        <w:t>3. Ustala się następujące priorytety rzędu trzeciego:</w:t>
      </w:r>
    </w:p>
    <w:p w14:paraId="5BB8A4A4" w14:textId="77777777" w:rsidR="005B1A39" w:rsidRPr="00EE2066" w:rsidRDefault="005B1A39" w:rsidP="005B1A39">
      <w:pPr>
        <w:numPr>
          <w:ilvl w:val="0"/>
          <w:numId w:val="11"/>
        </w:numPr>
        <w:ind w:left="567" w:hanging="425"/>
        <w:jc w:val="both"/>
      </w:pPr>
      <w:r w:rsidRPr="00EE2066">
        <w:t>kultura, sztuka, ochrona dóbr kultury i tradycji, podtrzymywanie tradycji narodowej, pielęgnowanie polskości oraz rozwoju świadomości narodowej, obywatelskiej i kulturowej, promocja osiągnięć kulturalnych Torunia;</w:t>
      </w:r>
    </w:p>
    <w:p w14:paraId="55910370" w14:textId="77777777" w:rsidR="005B1A39" w:rsidRPr="00EE2066" w:rsidRDefault="005B1A39" w:rsidP="005B1A39">
      <w:pPr>
        <w:numPr>
          <w:ilvl w:val="0"/>
          <w:numId w:val="11"/>
        </w:numPr>
        <w:ind w:left="567" w:hanging="425"/>
        <w:jc w:val="both"/>
      </w:pPr>
      <w:r w:rsidRPr="00EE2066">
        <w:t>turystyka i krajoznawstwo</w:t>
      </w:r>
      <w:r w:rsidRPr="00EE2066">
        <w:rPr>
          <w:strike/>
        </w:rPr>
        <w:t>;</w:t>
      </w:r>
    </w:p>
    <w:p w14:paraId="373DD40D" w14:textId="77777777" w:rsidR="005B1A39" w:rsidRPr="00EE2066" w:rsidRDefault="005B1A39" w:rsidP="005B1A39">
      <w:pPr>
        <w:numPr>
          <w:ilvl w:val="0"/>
          <w:numId w:val="11"/>
        </w:numPr>
        <w:ind w:left="567" w:hanging="425"/>
        <w:jc w:val="both"/>
      </w:pPr>
      <w:r w:rsidRPr="00EE2066">
        <w:t>rozwój sportu oraz wspieranie i upowszechnianie rekreacji i kultury fizycznej;</w:t>
      </w:r>
    </w:p>
    <w:p w14:paraId="59FCD3EF" w14:textId="77777777" w:rsidR="005B1A39" w:rsidRPr="00EE2066" w:rsidRDefault="005B1A39" w:rsidP="005B1A39">
      <w:pPr>
        <w:numPr>
          <w:ilvl w:val="0"/>
          <w:numId w:val="11"/>
        </w:numPr>
        <w:ind w:left="567" w:hanging="425"/>
        <w:jc w:val="both"/>
      </w:pPr>
      <w:r w:rsidRPr="00EE2066">
        <w:t>wspieranie rozwoju wspólnot i społeczności lokalnych;</w:t>
      </w:r>
    </w:p>
    <w:p w14:paraId="535B502A" w14:textId="77777777" w:rsidR="005B1A39" w:rsidRPr="00EE2066" w:rsidRDefault="005B1A39" w:rsidP="005B1A39">
      <w:pPr>
        <w:numPr>
          <w:ilvl w:val="0"/>
          <w:numId w:val="11"/>
        </w:numPr>
        <w:ind w:left="567" w:hanging="425"/>
        <w:jc w:val="both"/>
      </w:pPr>
      <w:r w:rsidRPr="00EE2066">
        <w:t>wspieranie macierzyństwa i rodzicielstwa;</w:t>
      </w:r>
    </w:p>
    <w:p w14:paraId="711F3B03" w14:textId="77777777" w:rsidR="005B1A39" w:rsidRPr="00EE2066" w:rsidRDefault="005B1A39" w:rsidP="005B1A39">
      <w:pPr>
        <w:numPr>
          <w:ilvl w:val="0"/>
          <w:numId w:val="11"/>
        </w:numPr>
        <w:ind w:left="567" w:hanging="425"/>
        <w:jc w:val="both"/>
      </w:pPr>
      <w:r w:rsidRPr="00EE2066">
        <w:t>nieodpłatne poradnictwo prawne;</w:t>
      </w:r>
    </w:p>
    <w:p w14:paraId="5627E789" w14:textId="77777777" w:rsidR="005B1A39" w:rsidRPr="00EE2066" w:rsidRDefault="005B1A39" w:rsidP="005B1A39">
      <w:pPr>
        <w:numPr>
          <w:ilvl w:val="0"/>
          <w:numId w:val="11"/>
        </w:numPr>
        <w:ind w:left="567" w:hanging="425"/>
        <w:jc w:val="both"/>
      </w:pPr>
      <w:r w:rsidRPr="00EE2066">
        <w:t>rewitalizacja.</w:t>
      </w:r>
    </w:p>
    <w:p w14:paraId="53EA5FF0" w14:textId="77777777" w:rsidR="005B1A39" w:rsidRPr="00EE2066" w:rsidRDefault="00E30A73" w:rsidP="005B1A39">
      <w:pPr>
        <w:pStyle w:val="NormalnyWeb"/>
        <w:spacing w:before="0" w:beforeAutospacing="0" w:after="0" w:afterAutospacing="0"/>
        <w:ind w:firstLine="567"/>
        <w:jc w:val="both"/>
      </w:pPr>
      <w:r>
        <w:t>4</w:t>
      </w:r>
      <w:r w:rsidR="005B1A39" w:rsidRPr="00EE2066">
        <w:t>. Organizacje pozarządowe zobowiązane są do racjonalizowania wydatków związanych z wykonaniem zadań zleconych przez gminę i do niezaciągania zobowiązań finansowych w sytuacji, gdy kontynuacja lub realizacja zadania będzie niemożliwa oraz do informowania gminy o zagrożeniu wykonania umowy dotacyjnej.</w:t>
      </w:r>
    </w:p>
    <w:p w14:paraId="616F6CFA" w14:textId="77777777" w:rsidR="005B1A39" w:rsidRPr="00EE2066" w:rsidRDefault="005B1A39" w:rsidP="005B1A39">
      <w:pPr>
        <w:pStyle w:val="NormalnyWeb"/>
        <w:spacing w:before="0" w:beforeAutospacing="0" w:after="0" w:afterAutospacing="0"/>
        <w:jc w:val="both"/>
      </w:pPr>
    </w:p>
    <w:p w14:paraId="0AB49727" w14:textId="77777777" w:rsidR="005B1A39" w:rsidRPr="00EE2066" w:rsidRDefault="005B1A39" w:rsidP="005B1A39">
      <w:pPr>
        <w:pStyle w:val="NormalnyWeb"/>
        <w:spacing w:before="0" w:beforeAutospacing="0" w:after="0" w:afterAutospacing="0"/>
        <w:jc w:val="both"/>
      </w:pPr>
    </w:p>
    <w:p w14:paraId="4D176EF6" w14:textId="77777777" w:rsidR="005B1A39" w:rsidRPr="00EE2066" w:rsidRDefault="005B1A39" w:rsidP="005B1A39">
      <w:pPr>
        <w:pStyle w:val="Nagwek1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i/>
          <w:sz w:val="24"/>
          <w:szCs w:val="24"/>
        </w:rPr>
      </w:pPr>
      <w:r w:rsidRPr="00EE2066">
        <w:rPr>
          <w:rFonts w:ascii="Times New Roman" w:hAnsi="Times New Roman"/>
          <w:b w:val="0"/>
          <w:bCs w:val="0"/>
          <w:sz w:val="24"/>
          <w:szCs w:val="24"/>
        </w:rPr>
        <w:t>Rozdział VII</w:t>
      </w:r>
    </w:p>
    <w:p w14:paraId="1708AB43" w14:textId="77777777" w:rsidR="005B1A39" w:rsidRPr="00EE2066" w:rsidRDefault="005B1A39" w:rsidP="005B1A39">
      <w:pPr>
        <w:pStyle w:val="Nagwek1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EE2066">
        <w:rPr>
          <w:rFonts w:ascii="Times New Roman" w:hAnsi="Times New Roman"/>
          <w:b w:val="0"/>
          <w:bCs w:val="0"/>
          <w:sz w:val="24"/>
          <w:szCs w:val="24"/>
        </w:rPr>
        <w:t>Okres realizacji programu</w:t>
      </w:r>
    </w:p>
    <w:p w14:paraId="429EDF4A" w14:textId="77777777" w:rsidR="005B1A39" w:rsidRPr="00EE2066" w:rsidRDefault="005B1A39" w:rsidP="005B1A39">
      <w:pPr>
        <w:jc w:val="both"/>
        <w:rPr>
          <w:lang w:eastAsia="zh-CN"/>
        </w:rPr>
      </w:pPr>
    </w:p>
    <w:p w14:paraId="63E8EB54" w14:textId="1147463D" w:rsidR="005B1A39" w:rsidRPr="00EE2066" w:rsidRDefault="005B1A39" w:rsidP="005B1A39">
      <w:pPr>
        <w:ind w:firstLine="567"/>
        <w:jc w:val="both"/>
      </w:pPr>
      <w:r w:rsidRPr="00EE2066">
        <w:rPr>
          <w:bCs/>
        </w:rPr>
        <w:t xml:space="preserve">§ </w:t>
      </w:r>
      <w:r w:rsidR="0043477D">
        <w:rPr>
          <w:bCs/>
        </w:rPr>
        <w:t>9</w:t>
      </w:r>
      <w:r w:rsidRPr="00EE2066">
        <w:rPr>
          <w:bCs/>
        </w:rPr>
        <w:t xml:space="preserve">. </w:t>
      </w:r>
      <w:r w:rsidRPr="00EE2066">
        <w:t xml:space="preserve">Program </w:t>
      </w:r>
      <w:r w:rsidRPr="00EE2066">
        <w:rPr>
          <w:bCs/>
        </w:rPr>
        <w:t xml:space="preserve">będzie realizowany w okresie od 1 stycznia do 31 grudnia </w:t>
      </w:r>
      <w:r w:rsidR="00A308A7">
        <w:rPr>
          <w:bCs/>
        </w:rPr>
        <w:t>20</w:t>
      </w:r>
      <w:r w:rsidR="00A308A7" w:rsidRPr="00EF1997">
        <w:rPr>
          <w:bCs/>
        </w:rPr>
        <w:t>2</w:t>
      </w:r>
      <w:r w:rsidR="00975168">
        <w:rPr>
          <w:bCs/>
        </w:rPr>
        <w:t>4</w:t>
      </w:r>
      <w:r w:rsidRPr="00EF1997">
        <w:rPr>
          <w:bCs/>
        </w:rPr>
        <w:t xml:space="preserve"> </w:t>
      </w:r>
      <w:r w:rsidRPr="00EE2066">
        <w:rPr>
          <w:bCs/>
        </w:rPr>
        <w:t xml:space="preserve">r. </w:t>
      </w:r>
    </w:p>
    <w:p w14:paraId="7998E05C" w14:textId="77777777" w:rsidR="005B1A39" w:rsidRPr="00EE2066" w:rsidRDefault="005B1A39" w:rsidP="005B1A39">
      <w:pPr>
        <w:rPr>
          <w:lang w:eastAsia="zh-CN"/>
        </w:rPr>
      </w:pPr>
    </w:p>
    <w:p w14:paraId="78E42A5F" w14:textId="77777777" w:rsidR="005B1A39" w:rsidRPr="00EE2066" w:rsidRDefault="005B1A39" w:rsidP="005B1A39">
      <w:pPr>
        <w:pStyle w:val="Nagwek5"/>
        <w:tabs>
          <w:tab w:val="clear" w:pos="900"/>
        </w:tabs>
        <w:spacing w:before="0" w:after="0"/>
        <w:ind w:left="0" w:firstLine="0"/>
        <w:jc w:val="center"/>
        <w:rPr>
          <w:b w:val="0"/>
          <w:bCs w:val="0"/>
          <w:sz w:val="24"/>
          <w:szCs w:val="24"/>
        </w:rPr>
      </w:pPr>
      <w:r w:rsidRPr="00EE2066">
        <w:rPr>
          <w:b w:val="0"/>
          <w:bCs w:val="0"/>
          <w:i w:val="0"/>
          <w:sz w:val="24"/>
          <w:szCs w:val="24"/>
        </w:rPr>
        <w:t xml:space="preserve">Rozdział </w:t>
      </w:r>
      <w:r w:rsidRPr="00EE2066">
        <w:rPr>
          <w:b w:val="0"/>
          <w:i w:val="0"/>
          <w:sz w:val="24"/>
          <w:szCs w:val="24"/>
        </w:rPr>
        <w:t>VIII</w:t>
      </w:r>
    </w:p>
    <w:p w14:paraId="643A6F94" w14:textId="77777777" w:rsidR="005B1A39" w:rsidRPr="00EE2066" w:rsidRDefault="005B1A39" w:rsidP="005B1A39">
      <w:pPr>
        <w:jc w:val="center"/>
      </w:pPr>
      <w:r w:rsidRPr="00EE2066">
        <w:t>Wysokość środków planowanych na realizację programu</w:t>
      </w:r>
    </w:p>
    <w:p w14:paraId="30D75E5A" w14:textId="77777777" w:rsidR="005B1A39" w:rsidRPr="00EE2066" w:rsidRDefault="005B1A39" w:rsidP="005B1A39">
      <w:pPr>
        <w:pStyle w:val="Tekstpodstawowy2"/>
        <w:spacing w:after="0" w:line="240" w:lineRule="auto"/>
        <w:jc w:val="both"/>
        <w:rPr>
          <w:bCs/>
        </w:rPr>
      </w:pPr>
    </w:p>
    <w:p w14:paraId="514B7783" w14:textId="18D07955" w:rsidR="005B1A39" w:rsidRPr="00EE2066" w:rsidRDefault="005B1A39" w:rsidP="005B1A39">
      <w:pPr>
        <w:ind w:firstLine="567"/>
        <w:jc w:val="both"/>
      </w:pPr>
      <w:r w:rsidRPr="00EE2066">
        <w:t xml:space="preserve">§ </w:t>
      </w:r>
      <w:r w:rsidR="0043477D">
        <w:t>10</w:t>
      </w:r>
      <w:r w:rsidRPr="00EE2066">
        <w:t xml:space="preserve">. 1. Wysokość środków planowanych na realizację programu w </w:t>
      </w:r>
      <w:r w:rsidR="00A308A7">
        <w:t>202</w:t>
      </w:r>
      <w:r w:rsidR="00975168">
        <w:t>4</w:t>
      </w:r>
      <w:r w:rsidRPr="00EE2066">
        <w:t xml:space="preserve"> r. wynosi </w:t>
      </w:r>
      <w:r w:rsidR="00A308A7">
        <w:t>………………..</w:t>
      </w:r>
      <w:r w:rsidRPr="00EE2066">
        <w:t xml:space="preserve"> zł.</w:t>
      </w:r>
    </w:p>
    <w:p w14:paraId="5734CE1B" w14:textId="0998BDBB" w:rsidR="005B1A39" w:rsidRPr="00EE2066" w:rsidRDefault="005B1A39" w:rsidP="005B1A39">
      <w:pPr>
        <w:pStyle w:val="Tekstpodstawowy2"/>
        <w:spacing w:after="0" w:line="240" w:lineRule="auto"/>
        <w:ind w:firstLine="567"/>
        <w:jc w:val="both"/>
      </w:pPr>
      <w:r w:rsidRPr="00EE2066">
        <w:t xml:space="preserve">2. Szczegółowe określenie wysokości środków planowanych na realizację programu zawiera uchwała w sprawie budżetu miasta na rok </w:t>
      </w:r>
      <w:r w:rsidR="00A308A7">
        <w:t>202</w:t>
      </w:r>
      <w:r w:rsidR="00975168">
        <w:t>4</w:t>
      </w:r>
      <w:r w:rsidRPr="00EE2066">
        <w:t>.</w:t>
      </w:r>
    </w:p>
    <w:p w14:paraId="1FD3C2C5" w14:textId="77777777" w:rsidR="005B1A39" w:rsidRPr="00EE2066" w:rsidRDefault="005B1A39" w:rsidP="005B1A39">
      <w:pPr>
        <w:jc w:val="both"/>
      </w:pPr>
    </w:p>
    <w:p w14:paraId="19E3B4B1" w14:textId="77777777" w:rsidR="005B1A39" w:rsidRPr="00EE2066" w:rsidRDefault="005B1A39" w:rsidP="005B1A39">
      <w:pPr>
        <w:jc w:val="both"/>
      </w:pPr>
    </w:p>
    <w:p w14:paraId="4F97BBD2" w14:textId="77777777" w:rsidR="005B1A39" w:rsidRPr="00EE2066" w:rsidRDefault="005B1A39" w:rsidP="005B1A39">
      <w:pPr>
        <w:pStyle w:val="Nagwek5"/>
        <w:tabs>
          <w:tab w:val="clear" w:pos="900"/>
        </w:tabs>
        <w:spacing w:before="0" w:after="0"/>
        <w:ind w:left="0" w:firstLine="0"/>
        <w:jc w:val="center"/>
        <w:rPr>
          <w:b w:val="0"/>
          <w:bCs w:val="0"/>
          <w:i w:val="0"/>
          <w:sz w:val="24"/>
          <w:szCs w:val="24"/>
        </w:rPr>
      </w:pPr>
      <w:r w:rsidRPr="00EE2066">
        <w:rPr>
          <w:b w:val="0"/>
          <w:bCs w:val="0"/>
          <w:i w:val="0"/>
          <w:sz w:val="24"/>
          <w:szCs w:val="24"/>
        </w:rPr>
        <w:t>Rozdział IX</w:t>
      </w:r>
    </w:p>
    <w:p w14:paraId="0B0D591C" w14:textId="77777777" w:rsidR="005B1A39" w:rsidRPr="00EE2066" w:rsidRDefault="005B1A39" w:rsidP="005B1A39">
      <w:pPr>
        <w:pStyle w:val="Nagwek5"/>
        <w:tabs>
          <w:tab w:val="clear" w:pos="900"/>
        </w:tabs>
        <w:spacing w:before="0" w:after="0"/>
        <w:ind w:left="0" w:firstLine="0"/>
        <w:jc w:val="center"/>
        <w:rPr>
          <w:b w:val="0"/>
          <w:bCs w:val="0"/>
          <w:i w:val="0"/>
          <w:sz w:val="24"/>
          <w:szCs w:val="24"/>
        </w:rPr>
      </w:pPr>
      <w:r w:rsidRPr="00EE2066">
        <w:rPr>
          <w:b w:val="0"/>
          <w:bCs w:val="0"/>
          <w:i w:val="0"/>
          <w:sz w:val="24"/>
          <w:szCs w:val="24"/>
        </w:rPr>
        <w:t>Sposób oceny realizacji programu</w:t>
      </w:r>
    </w:p>
    <w:p w14:paraId="1A203747" w14:textId="77777777" w:rsidR="005B1A39" w:rsidRPr="00EE2066" w:rsidRDefault="005B1A39" w:rsidP="005B1A39">
      <w:pPr>
        <w:jc w:val="both"/>
      </w:pPr>
    </w:p>
    <w:p w14:paraId="60F569CB" w14:textId="77777777" w:rsidR="005B1A39" w:rsidRPr="00EE2066" w:rsidRDefault="005B1A39" w:rsidP="005B1A39">
      <w:pPr>
        <w:ind w:firstLine="567"/>
        <w:jc w:val="both"/>
      </w:pPr>
      <w:r w:rsidRPr="00EE2066">
        <w:t>§ 1</w:t>
      </w:r>
      <w:r w:rsidR="00D77EBB">
        <w:t>1</w:t>
      </w:r>
      <w:r w:rsidRPr="00EE2066">
        <w:t>.</w:t>
      </w:r>
      <w:r w:rsidR="00906FDD">
        <w:t xml:space="preserve"> </w:t>
      </w:r>
      <w:r w:rsidRPr="00EE2066">
        <w:t>Stały monitoring i ewaluację realizacji programu prowadzi pełnomocnik.</w:t>
      </w:r>
    </w:p>
    <w:p w14:paraId="41E88A21" w14:textId="77777777" w:rsidR="005B1A39" w:rsidRPr="00EE2066" w:rsidRDefault="005B1A39" w:rsidP="005B1A39"/>
    <w:p w14:paraId="1107F7B9" w14:textId="77777777" w:rsidR="005B1A39" w:rsidRPr="00EE2066" w:rsidRDefault="005B1A39" w:rsidP="005B1A39">
      <w:pPr>
        <w:ind w:firstLine="567"/>
        <w:jc w:val="both"/>
      </w:pPr>
      <w:r w:rsidRPr="00EE2066">
        <w:t>§ 1</w:t>
      </w:r>
      <w:r w:rsidR="00D77EBB">
        <w:t>2</w:t>
      </w:r>
      <w:r w:rsidRPr="00EE2066">
        <w:t>. W zakresie oceny współpracy gminy z organizacjami pozarządowymi stosowane będą następujące wskaźniki:</w:t>
      </w:r>
    </w:p>
    <w:p w14:paraId="79B71E9D" w14:textId="77777777" w:rsidR="005B1A39" w:rsidRPr="00EE2066" w:rsidRDefault="005B1A39" w:rsidP="005B1A39">
      <w:pPr>
        <w:numPr>
          <w:ilvl w:val="0"/>
          <w:numId w:val="6"/>
        </w:numPr>
        <w:ind w:left="567" w:hanging="283"/>
        <w:jc w:val="both"/>
      </w:pPr>
      <w:r w:rsidRPr="00EE2066">
        <w:t>liczba organizacji pozarządowych podejmujących zadania na rzecz lokalnej społeczności w oparciu o dotacje z budżetu gminy;</w:t>
      </w:r>
    </w:p>
    <w:p w14:paraId="011E65E6" w14:textId="77777777" w:rsidR="005B1A39" w:rsidRPr="00EE2066" w:rsidRDefault="005B1A39" w:rsidP="005B1A39">
      <w:pPr>
        <w:pStyle w:val="Akapitzlist"/>
        <w:numPr>
          <w:ilvl w:val="0"/>
          <w:numId w:val="6"/>
        </w:numPr>
        <w:ind w:left="567" w:hanging="283"/>
        <w:jc w:val="both"/>
        <w:rPr>
          <w:rFonts w:ascii="Times New Roman" w:hAnsi="Times New Roman"/>
          <w:b w:val="0"/>
          <w:szCs w:val="24"/>
        </w:rPr>
      </w:pPr>
      <w:r w:rsidRPr="00EE2066">
        <w:rPr>
          <w:rFonts w:ascii="Times New Roman" w:hAnsi="Times New Roman"/>
          <w:b w:val="0"/>
          <w:szCs w:val="24"/>
        </w:rPr>
        <w:t>liczba ogłoszonych otwartych konkursów ofert na realizację zadań publicznych;</w:t>
      </w:r>
    </w:p>
    <w:p w14:paraId="0637DB96" w14:textId="77777777" w:rsidR="005B1A39" w:rsidRPr="00EE2066" w:rsidRDefault="005B1A39" w:rsidP="005B1A39">
      <w:pPr>
        <w:pStyle w:val="Akapitzlist"/>
        <w:numPr>
          <w:ilvl w:val="0"/>
          <w:numId w:val="6"/>
        </w:numPr>
        <w:ind w:left="567" w:hanging="283"/>
        <w:jc w:val="both"/>
        <w:rPr>
          <w:rFonts w:ascii="Times New Roman" w:hAnsi="Times New Roman"/>
          <w:b w:val="0"/>
          <w:szCs w:val="24"/>
        </w:rPr>
      </w:pPr>
      <w:r w:rsidRPr="00EE2066">
        <w:rPr>
          <w:rFonts w:ascii="Times New Roman" w:hAnsi="Times New Roman"/>
          <w:b w:val="0"/>
          <w:szCs w:val="24"/>
        </w:rPr>
        <w:t xml:space="preserve">liczba zrealizowanych projektów w ramach poszczególnych konkursów; </w:t>
      </w:r>
    </w:p>
    <w:p w14:paraId="27EFB15B" w14:textId="77777777" w:rsidR="005B1A39" w:rsidRPr="00EE2066" w:rsidRDefault="005B1A39" w:rsidP="005B1A39">
      <w:pPr>
        <w:pStyle w:val="Akapitzlist"/>
        <w:numPr>
          <w:ilvl w:val="0"/>
          <w:numId w:val="6"/>
        </w:numPr>
        <w:ind w:left="567" w:hanging="283"/>
        <w:jc w:val="both"/>
        <w:rPr>
          <w:rFonts w:ascii="Times New Roman" w:hAnsi="Times New Roman"/>
          <w:b w:val="0"/>
          <w:szCs w:val="24"/>
        </w:rPr>
      </w:pPr>
      <w:r w:rsidRPr="00EE2066">
        <w:rPr>
          <w:rFonts w:ascii="Times New Roman" w:hAnsi="Times New Roman"/>
          <w:b w:val="0"/>
          <w:szCs w:val="24"/>
        </w:rPr>
        <w:t>kwota udzielonych dotacji, kwota wykorzystanych dotacji, koszt całkowity projektów, udział gminy w całkowitym koszcie realizacji projektu;</w:t>
      </w:r>
    </w:p>
    <w:p w14:paraId="3173C74F" w14:textId="77777777" w:rsidR="005B1A39" w:rsidRPr="00EE2066" w:rsidRDefault="005B1A39" w:rsidP="005B1A39">
      <w:pPr>
        <w:pStyle w:val="Akapitzlist"/>
        <w:numPr>
          <w:ilvl w:val="0"/>
          <w:numId w:val="6"/>
        </w:numPr>
        <w:ind w:left="567" w:hanging="283"/>
        <w:jc w:val="both"/>
        <w:rPr>
          <w:rFonts w:ascii="Times New Roman" w:hAnsi="Times New Roman"/>
          <w:b w:val="0"/>
          <w:szCs w:val="24"/>
        </w:rPr>
      </w:pPr>
      <w:r w:rsidRPr="00EE2066">
        <w:rPr>
          <w:rFonts w:ascii="Times New Roman" w:hAnsi="Times New Roman"/>
          <w:b w:val="0"/>
          <w:szCs w:val="24"/>
        </w:rPr>
        <w:t>kwota udzielonej organizacjom zniżki z tytułu wynajmu lokali i budynków z zasobów gminy;</w:t>
      </w:r>
    </w:p>
    <w:p w14:paraId="41B1F4AF" w14:textId="77777777" w:rsidR="005B1A39" w:rsidRPr="00EE2066" w:rsidRDefault="005B1A39" w:rsidP="005B1A39">
      <w:pPr>
        <w:pStyle w:val="Akapitzlist"/>
        <w:numPr>
          <w:ilvl w:val="0"/>
          <w:numId w:val="6"/>
        </w:numPr>
        <w:ind w:left="567" w:hanging="283"/>
        <w:jc w:val="both"/>
        <w:rPr>
          <w:rFonts w:ascii="Times New Roman" w:hAnsi="Times New Roman"/>
          <w:b w:val="0"/>
          <w:szCs w:val="24"/>
        </w:rPr>
      </w:pPr>
      <w:r w:rsidRPr="00EE2066">
        <w:rPr>
          <w:rFonts w:ascii="Times New Roman" w:hAnsi="Times New Roman"/>
          <w:b w:val="0"/>
          <w:szCs w:val="24"/>
        </w:rPr>
        <w:t>szacunkowa liczba odbiorców działań realizowanych w ramach projektów, liczba osób zaangażowanych w realizację tych projektów, w tym liczba wolontariuszy biorących udział w realizacji zadań;</w:t>
      </w:r>
    </w:p>
    <w:p w14:paraId="6304AAA3" w14:textId="77777777" w:rsidR="005B1A39" w:rsidRPr="00EE2066" w:rsidRDefault="005B1A39" w:rsidP="005B1A39">
      <w:pPr>
        <w:pStyle w:val="Akapitzlist"/>
        <w:numPr>
          <w:ilvl w:val="0"/>
          <w:numId w:val="6"/>
        </w:numPr>
        <w:ind w:left="567" w:hanging="283"/>
        <w:jc w:val="both"/>
        <w:rPr>
          <w:rFonts w:ascii="Times New Roman" w:hAnsi="Times New Roman"/>
          <w:b w:val="0"/>
          <w:szCs w:val="24"/>
        </w:rPr>
      </w:pPr>
      <w:r w:rsidRPr="00EE2066">
        <w:rPr>
          <w:rFonts w:ascii="Times New Roman" w:hAnsi="Times New Roman"/>
          <w:b w:val="0"/>
          <w:szCs w:val="24"/>
        </w:rPr>
        <w:t>liczba zrealizowanych zadań wieloletnich;</w:t>
      </w:r>
    </w:p>
    <w:p w14:paraId="45131544" w14:textId="0101E0B4" w:rsidR="005B1A39" w:rsidRPr="00EE2066" w:rsidRDefault="005B1A39" w:rsidP="005B1A39">
      <w:pPr>
        <w:pStyle w:val="Akapitzlist"/>
        <w:numPr>
          <w:ilvl w:val="0"/>
          <w:numId w:val="6"/>
        </w:numPr>
        <w:ind w:left="567" w:hanging="283"/>
        <w:jc w:val="both"/>
        <w:rPr>
          <w:rFonts w:ascii="Times New Roman" w:hAnsi="Times New Roman"/>
          <w:b w:val="0"/>
          <w:szCs w:val="24"/>
        </w:rPr>
      </w:pPr>
      <w:r w:rsidRPr="00EE2066">
        <w:rPr>
          <w:rFonts w:ascii="Times New Roman" w:hAnsi="Times New Roman"/>
          <w:b w:val="0"/>
          <w:szCs w:val="24"/>
        </w:rPr>
        <w:lastRenderedPageBreak/>
        <w:t>liczba zadań publicznych zrealizowanych w trybie art. 19a ustawy;</w:t>
      </w:r>
    </w:p>
    <w:p w14:paraId="0823BAAE" w14:textId="31AEE907" w:rsidR="005B1A39" w:rsidRPr="00EE2066" w:rsidRDefault="005B1A39" w:rsidP="005B1A39">
      <w:pPr>
        <w:pStyle w:val="Akapitzlist"/>
        <w:numPr>
          <w:ilvl w:val="0"/>
          <w:numId w:val="6"/>
        </w:numPr>
        <w:ind w:left="567" w:hanging="283"/>
        <w:jc w:val="both"/>
        <w:rPr>
          <w:rFonts w:ascii="Times New Roman" w:hAnsi="Times New Roman"/>
          <w:b w:val="0"/>
          <w:szCs w:val="24"/>
        </w:rPr>
      </w:pPr>
      <w:r w:rsidRPr="00EE2066">
        <w:rPr>
          <w:rFonts w:ascii="Times New Roman" w:hAnsi="Times New Roman"/>
          <w:b w:val="0"/>
          <w:szCs w:val="24"/>
        </w:rPr>
        <w:t xml:space="preserve">liczba zadań zrealizowanych w wyniku inicjatywy </w:t>
      </w:r>
      <w:r w:rsidRPr="008C7724">
        <w:rPr>
          <w:rFonts w:ascii="Times New Roman" w:hAnsi="Times New Roman"/>
          <w:b w:val="0"/>
          <w:szCs w:val="24"/>
        </w:rPr>
        <w:t>lokalnej</w:t>
      </w:r>
      <w:r w:rsidR="009B023A" w:rsidRPr="008C7724">
        <w:rPr>
          <w:rFonts w:ascii="Times New Roman" w:hAnsi="Times New Roman"/>
          <w:b w:val="0"/>
          <w:szCs w:val="24"/>
        </w:rPr>
        <w:t xml:space="preserve"> w trybie art. 19b ustawy</w:t>
      </w:r>
      <w:r w:rsidRPr="008C7724">
        <w:rPr>
          <w:rFonts w:ascii="Times New Roman" w:hAnsi="Times New Roman"/>
          <w:b w:val="0"/>
          <w:szCs w:val="24"/>
        </w:rPr>
        <w:t>;</w:t>
      </w:r>
    </w:p>
    <w:p w14:paraId="5DBD6B0B" w14:textId="77777777" w:rsidR="005B1A39" w:rsidRPr="00EE2066" w:rsidRDefault="005B1A39" w:rsidP="005B1A39">
      <w:pPr>
        <w:pStyle w:val="Akapitzlist"/>
        <w:numPr>
          <w:ilvl w:val="0"/>
          <w:numId w:val="6"/>
        </w:numPr>
        <w:ind w:left="567" w:hanging="283"/>
        <w:jc w:val="both"/>
        <w:rPr>
          <w:rFonts w:ascii="Times New Roman" w:hAnsi="Times New Roman"/>
          <w:b w:val="0"/>
          <w:szCs w:val="24"/>
        </w:rPr>
      </w:pPr>
      <w:r w:rsidRPr="00EE2066">
        <w:rPr>
          <w:rFonts w:ascii="Times New Roman" w:hAnsi="Times New Roman"/>
          <w:b w:val="0"/>
          <w:szCs w:val="24"/>
        </w:rPr>
        <w:t>liczba konsultacji społecznych przeprowadzonych przez urząd, w tym na wniosek organizacji pozarządowych;</w:t>
      </w:r>
    </w:p>
    <w:p w14:paraId="46C069ED" w14:textId="77777777" w:rsidR="005B1A39" w:rsidRPr="00EE2066" w:rsidRDefault="005B1A39" w:rsidP="005B1A39">
      <w:pPr>
        <w:pStyle w:val="Akapitzlist"/>
        <w:numPr>
          <w:ilvl w:val="0"/>
          <w:numId w:val="6"/>
        </w:numPr>
        <w:ind w:left="567" w:hanging="283"/>
        <w:jc w:val="both"/>
        <w:rPr>
          <w:rFonts w:ascii="Times New Roman" w:hAnsi="Times New Roman"/>
          <w:b w:val="0"/>
          <w:szCs w:val="24"/>
        </w:rPr>
      </w:pPr>
      <w:r w:rsidRPr="00EE2066">
        <w:rPr>
          <w:rFonts w:ascii="Times New Roman" w:hAnsi="Times New Roman"/>
          <w:b w:val="0"/>
          <w:szCs w:val="24"/>
        </w:rPr>
        <w:t>liczba zrealizowanych umów partnerskich, zawartych pomiędzy gminą i organizacjami pozarządowymi;</w:t>
      </w:r>
    </w:p>
    <w:p w14:paraId="5EAC7646" w14:textId="77777777" w:rsidR="005B1A39" w:rsidRPr="00EE2066" w:rsidRDefault="005B1A39" w:rsidP="005B1A39">
      <w:pPr>
        <w:pStyle w:val="Akapitzlist"/>
        <w:numPr>
          <w:ilvl w:val="0"/>
          <w:numId w:val="6"/>
        </w:numPr>
        <w:ind w:left="567" w:hanging="283"/>
        <w:jc w:val="both"/>
        <w:rPr>
          <w:rFonts w:ascii="Times New Roman" w:hAnsi="Times New Roman"/>
          <w:b w:val="0"/>
          <w:szCs w:val="24"/>
        </w:rPr>
      </w:pPr>
      <w:r w:rsidRPr="00EE2066">
        <w:rPr>
          <w:rFonts w:ascii="Times New Roman" w:hAnsi="Times New Roman"/>
          <w:b w:val="0"/>
          <w:szCs w:val="24"/>
        </w:rPr>
        <w:t>wdrożone procedury i rozwiązania systemowe, wypracowane przy udziale środowiska pozarządowego.</w:t>
      </w:r>
    </w:p>
    <w:p w14:paraId="194238B8" w14:textId="77777777" w:rsidR="005B1A39" w:rsidRPr="00EE2066" w:rsidRDefault="005B1A39" w:rsidP="005B1A39">
      <w:pPr>
        <w:ind w:firstLine="567"/>
        <w:jc w:val="center"/>
      </w:pPr>
    </w:p>
    <w:p w14:paraId="1C86A3CB" w14:textId="5C64ACCE" w:rsidR="005B1A39" w:rsidRPr="00EE2066" w:rsidRDefault="005B1A39" w:rsidP="005B1A39">
      <w:pPr>
        <w:ind w:firstLine="567"/>
        <w:jc w:val="both"/>
      </w:pPr>
      <w:r w:rsidRPr="00EE2066">
        <w:t>§ 1</w:t>
      </w:r>
      <w:r w:rsidR="00D77EBB">
        <w:t>3</w:t>
      </w:r>
      <w:r w:rsidRPr="00EE2066">
        <w:rPr>
          <w:bCs/>
        </w:rPr>
        <w:t>.</w:t>
      </w:r>
      <w:r w:rsidRPr="00EE2066">
        <w:t xml:space="preserve"> Prezydent, do 31 maja </w:t>
      </w:r>
      <w:r w:rsidR="00A308A7">
        <w:t>202</w:t>
      </w:r>
      <w:r w:rsidR="00B46B00">
        <w:t xml:space="preserve">5 </w:t>
      </w:r>
      <w:r w:rsidRPr="00EE2066">
        <w:t xml:space="preserve">r., </w:t>
      </w:r>
      <w:r w:rsidR="00A308A7">
        <w:t xml:space="preserve">przekaże </w:t>
      </w:r>
      <w:r w:rsidRPr="00EE2066">
        <w:t>radzie miasta sprawozdanie z realizacji programu.</w:t>
      </w:r>
    </w:p>
    <w:p w14:paraId="74465804" w14:textId="77777777" w:rsidR="005B1A39" w:rsidRDefault="005B1A39" w:rsidP="005B1A39">
      <w:pPr>
        <w:pStyle w:val="Tekstpodstawowy2"/>
        <w:spacing w:after="0" w:line="240" w:lineRule="auto"/>
        <w:ind w:firstLine="567"/>
        <w:jc w:val="both"/>
      </w:pPr>
    </w:p>
    <w:p w14:paraId="49AB9746" w14:textId="6075D38D" w:rsidR="005B1A39" w:rsidRPr="00EE2066" w:rsidRDefault="005B1A39" w:rsidP="005B1A39">
      <w:pPr>
        <w:pStyle w:val="Tekstpodstawowy2"/>
        <w:spacing w:after="0" w:line="240" w:lineRule="auto"/>
        <w:ind w:firstLine="567"/>
        <w:jc w:val="both"/>
        <w:rPr>
          <w:bCs/>
        </w:rPr>
      </w:pPr>
      <w:r w:rsidRPr="00EE2066">
        <w:t>§ 1</w:t>
      </w:r>
      <w:r w:rsidR="00D77EBB">
        <w:t>4</w:t>
      </w:r>
      <w:r w:rsidRPr="00EE2066">
        <w:rPr>
          <w:bCs/>
        </w:rPr>
        <w:t xml:space="preserve">.1. Opinia dotycząca zasad realizacji polityki miasta wobec organizacji pozarządowych może być wydana przez RDPP do końca czerwca </w:t>
      </w:r>
      <w:r w:rsidR="00A308A7">
        <w:rPr>
          <w:bCs/>
        </w:rPr>
        <w:t>202</w:t>
      </w:r>
      <w:r w:rsidR="00B46B00">
        <w:rPr>
          <w:bCs/>
        </w:rPr>
        <w:t xml:space="preserve">5 </w:t>
      </w:r>
      <w:r w:rsidRPr="00EE2066">
        <w:rPr>
          <w:bCs/>
        </w:rPr>
        <w:t>r. w oparciu o sprawozdanie z realizacji programu.</w:t>
      </w:r>
    </w:p>
    <w:p w14:paraId="56D74227" w14:textId="0FBAD9E0" w:rsidR="005B1A39" w:rsidRPr="00EE2066" w:rsidRDefault="005B1A39" w:rsidP="005B1A39">
      <w:pPr>
        <w:pStyle w:val="Tekstpodstawowy2"/>
        <w:spacing w:after="0" w:line="240" w:lineRule="auto"/>
        <w:ind w:firstLine="567"/>
        <w:jc w:val="both"/>
        <w:rPr>
          <w:bCs/>
        </w:rPr>
      </w:pPr>
      <w:r w:rsidRPr="00EE2066">
        <w:rPr>
          <w:bCs/>
        </w:rPr>
        <w:t>2. Opinia RDPP wykorzystana będzie w ramach prac nad</w:t>
      </w:r>
      <w:r w:rsidR="00CB600E">
        <w:rPr>
          <w:bCs/>
        </w:rPr>
        <w:t xml:space="preserve"> tworzeniem programu na rok 2025</w:t>
      </w:r>
      <w:r w:rsidRPr="00EE2066">
        <w:rPr>
          <w:bCs/>
        </w:rPr>
        <w:t>.</w:t>
      </w:r>
    </w:p>
    <w:p w14:paraId="1B11B753" w14:textId="77777777" w:rsidR="005B1A39" w:rsidRPr="00EE2066" w:rsidRDefault="005B1A39" w:rsidP="005B1A39">
      <w:pPr>
        <w:rPr>
          <w:lang w:eastAsia="zh-CN"/>
        </w:rPr>
      </w:pPr>
    </w:p>
    <w:p w14:paraId="11B2A6E0" w14:textId="77777777" w:rsidR="005B1A39" w:rsidRPr="00EE2066" w:rsidRDefault="005B1A39" w:rsidP="005B1A39">
      <w:pPr>
        <w:pStyle w:val="Nagwek5"/>
        <w:tabs>
          <w:tab w:val="clear" w:pos="900"/>
        </w:tabs>
        <w:spacing w:before="0" w:after="0"/>
        <w:ind w:left="0" w:firstLine="0"/>
        <w:jc w:val="center"/>
        <w:rPr>
          <w:b w:val="0"/>
          <w:bCs w:val="0"/>
          <w:sz w:val="24"/>
          <w:szCs w:val="24"/>
        </w:rPr>
      </w:pPr>
      <w:r w:rsidRPr="00EE2066">
        <w:rPr>
          <w:b w:val="0"/>
          <w:bCs w:val="0"/>
          <w:i w:val="0"/>
          <w:sz w:val="24"/>
          <w:szCs w:val="24"/>
        </w:rPr>
        <w:t>Rozdział X</w:t>
      </w:r>
    </w:p>
    <w:p w14:paraId="0DB889F0" w14:textId="77777777" w:rsidR="005B1A39" w:rsidRPr="00EE2066" w:rsidRDefault="005B1A39" w:rsidP="005B1A39">
      <w:pPr>
        <w:jc w:val="center"/>
      </w:pPr>
      <w:r w:rsidRPr="00EE2066">
        <w:t>Informacja o sposobie tworzenia programu oraz o przebiegu konsultacji społecznych</w:t>
      </w:r>
    </w:p>
    <w:p w14:paraId="7B907641" w14:textId="77777777" w:rsidR="005B1A39" w:rsidRPr="00EE2066" w:rsidRDefault="005B1A39" w:rsidP="005B1A39">
      <w:pPr>
        <w:jc w:val="center"/>
      </w:pPr>
    </w:p>
    <w:p w14:paraId="7015930C" w14:textId="55AAD0A2" w:rsidR="005B1A39" w:rsidRPr="008C7724" w:rsidRDefault="005B1A39" w:rsidP="005B1A39">
      <w:pPr>
        <w:ind w:firstLine="567"/>
        <w:jc w:val="both"/>
      </w:pPr>
      <w:r w:rsidRPr="008C7724">
        <w:t>§ 1</w:t>
      </w:r>
      <w:r w:rsidR="00563428" w:rsidRPr="008C7724">
        <w:t>5</w:t>
      </w:r>
      <w:r w:rsidRPr="008C7724">
        <w:t xml:space="preserve">. 1. </w:t>
      </w:r>
      <w:r w:rsidR="00CB600E" w:rsidRPr="008C7724">
        <w:t xml:space="preserve">Prace nad treścią programu prowadzone były </w:t>
      </w:r>
      <w:r w:rsidR="00126279" w:rsidRPr="008C7724">
        <w:t xml:space="preserve">w procedurze partycypacyjnej </w:t>
      </w:r>
      <w:r w:rsidR="00CB600E" w:rsidRPr="008C7724">
        <w:t xml:space="preserve">przez właściwy dział Urzędu </w:t>
      </w:r>
      <w:r w:rsidR="00126279" w:rsidRPr="008C7724">
        <w:t xml:space="preserve">do spraw współpracy z organizacjami pozarządowymi </w:t>
      </w:r>
      <w:r w:rsidR="00A378E9" w:rsidRPr="008C7724">
        <w:t>we współpracy z RDPP</w:t>
      </w:r>
      <w:r w:rsidRPr="008C7724">
        <w:t xml:space="preserve">, przy udziale toruńskich organizacji pozarządowych i działów </w:t>
      </w:r>
      <w:r w:rsidR="00DF0504" w:rsidRPr="008C7724">
        <w:t xml:space="preserve">Urzędu Miasta Torunia </w:t>
      </w:r>
      <w:r w:rsidRPr="008C7724">
        <w:t>współdziałających z organizacjami pozarządowymi (z uwzględnieniem sprawozdania z</w:t>
      </w:r>
      <w:r w:rsidR="00DF0504" w:rsidRPr="008C7724">
        <w:t> </w:t>
      </w:r>
      <w:r w:rsidRPr="008C7724">
        <w:t>realizacji programu w </w:t>
      </w:r>
      <w:r w:rsidR="00CB600E" w:rsidRPr="008C7724">
        <w:t>2022</w:t>
      </w:r>
      <w:r w:rsidRPr="008C7724">
        <w:t xml:space="preserve"> r.).</w:t>
      </w:r>
    </w:p>
    <w:p w14:paraId="06B721E2" w14:textId="0B414857" w:rsidR="005B1A39" w:rsidRPr="008C7724" w:rsidRDefault="00A308A7" w:rsidP="005B1A39">
      <w:pPr>
        <w:ind w:firstLine="567"/>
        <w:jc w:val="both"/>
      </w:pPr>
      <w:r w:rsidRPr="008C7724">
        <w:rPr>
          <w:lang w:eastAsia="pl-PL"/>
        </w:rPr>
        <w:t>2</w:t>
      </w:r>
      <w:r w:rsidR="005B1A39" w:rsidRPr="008C7724">
        <w:rPr>
          <w:lang w:eastAsia="pl-PL"/>
        </w:rPr>
        <w:t xml:space="preserve">. </w:t>
      </w:r>
      <w:r w:rsidR="005B1A39" w:rsidRPr="008C7724">
        <w:t xml:space="preserve">Konsultacje społeczne programu odbyły się w terminie od dnia </w:t>
      </w:r>
      <w:r w:rsidR="005A0D92">
        <w:t>5</w:t>
      </w:r>
      <w:r w:rsidR="00C82899" w:rsidRPr="008C7724">
        <w:t xml:space="preserve"> lipca 2023</w:t>
      </w:r>
      <w:r w:rsidR="00902D67" w:rsidRPr="008C7724">
        <w:rPr>
          <w:rStyle w:val="CharStyle3"/>
        </w:rPr>
        <w:t xml:space="preserve"> </w:t>
      </w:r>
      <w:r w:rsidR="005B1A39" w:rsidRPr="008C7724">
        <w:rPr>
          <w:rStyle w:val="CharStyle3"/>
        </w:rPr>
        <w:t xml:space="preserve">r. </w:t>
      </w:r>
      <w:r w:rsidR="00246909" w:rsidRPr="008C7724">
        <w:t>do dnia……………………..</w:t>
      </w:r>
      <w:r w:rsidR="00CB600E" w:rsidRPr="008C7724">
        <w:t xml:space="preserve"> </w:t>
      </w:r>
      <w:r w:rsidR="00B022A5" w:rsidRPr="008C7724">
        <w:t>202</w:t>
      </w:r>
      <w:r w:rsidR="00C82899" w:rsidRPr="008C7724">
        <w:t>3</w:t>
      </w:r>
      <w:r w:rsidR="00B022A5" w:rsidRPr="008C7724">
        <w:t xml:space="preserve"> r</w:t>
      </w:r>
      <w:r w:rsidR="005B1A39" w:rsidRPr="008C7724">
        <w:t>. i obejmowały:</w:t>
      </w:r>
    </w:p>
    <w:p w14:paraId="3A9B8B95" w14:textId="3669E301" w:rsidR="005B1A39" w:rsidRPr="00EE2066" w:rsidRDefault="005B1A39" w:rsidP="005B1A39">
      <w:pPr>
        <w:pStyle w:val="Akapitzlist"/>
        <w:numPr>
          <w:ilvl w:val="0"/>
          <w:numId w:val="13"/>
        </w:numPr>
        <w:ind w:left="567" w:hanging="425"/>
        <w:jc w:val="both"/>
        <w:rPr>
          <w:rFonts w:ascii="Times New Roman" w:hAnsi="Times New Roman"/>
          <w:b w:val="0"/>
          <w:szCs w:val="24"/>
        </w:rPr>
      </w:pPr>
      <w:r w:rsidRPr="00EE2066">
        <w:rPr>
          <w:rFonts w:ascii="Times New Roman" w:hAnsi="Times New Roman"/>
          <w:b w:val="0"/>
          <w:szCs w:val="24"/>
        </w:rPr>
        <w:t>spotkanie warsztatowe „Wspólnie o programie</w:t>
      </w:r>
      <w:r w:rsidR="00CB600E">
        <w:rPr>
          <w:rFonts w:ascii="Times New Roman" w:hAnsi="Times New Roman"/>
          <w:b w:val="0"/>
          <w:szCs w:val="24"/>
        </w:rPr>
        <w:t xml:space="preserve"> na 2024 rok</w:t>
      </w:r>
      <w:r w:rsidRPr="00EE2066">
        <w:rPr>
          <w:rFonts w:ascii="Times New Roman" w:hAnsi="Times New Roman"/>
          <w:b w:val="0"/>
          <w:szCs w:val="24"/>
        </w:rPr>
        <w:t>” dla przedstawicieli organizacji pozarządowych, podczas którego zbierano propozycje do programu,</w:t>
      </w:r>
    </w:p>
    <w:p w14:paraId="7C469A9B" w14:textId="77777777" w:rsidR="005B1A39" w:rsidRPr="00EE2066" w:rsidRDefault="005B1A39" w:rsidP="005B1A39">
      <w:pPr>
        <w:pStyle w:val="Akapitzlist"/>
        <w:numPr>
          <w:ilvl w:val="0"/>
          <w:numId w:val="13"/>
        </w:numPr>
        <w:ind w:left="567" w:hanging="425"/>
        <w:jc w:val="both"/>
        <w:rPr>
          <w:rFonts w:ascii="Times New Roman" w:hAnsi="Times New Roman"/>
          <w:b w:val="0"/>
          <w:szCs w:val="24"/>
        </w:rPr>
      </w:pPr>
      <w:r w:rsidRPr="00EE2066">
        <w:rPr>
          <w:rFonts w:ascii="Times New Roman" w:hAnsi="Times New Roman"/>
          <w:b w:val="0"/>
          <w:szCs w:val="24"/>
        </w:rPr>
        <w:t>prace nad programem we współpracy z RDPP,</w:t>
      </w:r>
    </w:p>
    <w:p w14:paraId="3BA63773" w14:textId="77777777" w:rsidR="005B1A39" w:rsidRPr="008C7724" w:rsidRDefault="005B1A39" w:rsidP="005B1A39">
      <w:pPr>
        <w:pStyle w:val="Akapitzlist"/>
        <w:numPr>
          <w:ilvl w:val="0"/>
          <w:numId w:val="13"/>
        </w:numPr>
        <w:ind w:left="567" w:hanging="425"/>
        <w:jc w:val="both"/>
        <w:rPr>
          <w:rFonts w:ascii="Times New Roman" w:hAnsi="Times New Roman"/>
          <w:b w:val="0"/>
          <w:szCs w:val="24"/>
        </w:rPr>
      </w:pPr>
      <w:r w:rsidRPr="008C7724">
        <w:rPr>
          <w:rFonts w:ascii="Times New Roman" w:hAnsi="Times New Roman"/>
          <w:b w:val="0"/>
          <w:szCs w:val="24"/>
        </w:rPr>
        <w:t>zebranie końcowych uwag do projektu programu</w:t>
      </w:r>
      <w:r w:rsidR="00DF0504" w:rsidRPr="008C7724">
        <w:rPr>
          <w:rFonts w:ascii="Times New Roman" w:hAnsi="Times New Roman"/>
          <w:b w:val="0"/>
          <w:szCs w:val="24"/>
        </w:rPr>
        <w:t xml:space="preserve"> w ramach drugiego etapu konsultacji</w:t>
      </w:r>
      <w:r w:rsidRPr="008C7724">
        <w:rPr>
          <w:rFonts w:ascii="Times New Roman" w:hAnsi="Times New Roman"/>
          <w:b w:val="0"/>
          <w:szCs w:val="24"/>
        </w:rPr>
        <w:t>.</w:t>
      </w:r>
    </w:p>
    <w:p w14:paraId="72AA1C74" w14:textId="4DF4AC29" w:rsidR="005B1A39" w:rsidRPr="008C7724" w:rsidRDefault="005B1A39" w:rsidP="005B1A39">
      <w:pPr>
        <w:ind w:firstLine="567"/>
        <w:jc w:val="both"/>
      </w:pPr>
      <w:r w:rsidRPr="008C7724">
        <w:t>W wyniku konsultacji wpłynęło łącznie</w:t>
      </w:r>
      <w:r w:rsidR="00246909" w:rsidRPr="008C7724">
        <w:t xml:space="preserve"> ……………</w:t>
      </w:r>
      <w:r w:rsidRPr="008C7724">
        <w:t>opinii, pytań, uwag i</w:t>
      </w:r>
      <w:r w:rsidR="00DF0504" w:rsidRPr="008C7724">
        <w:t> </w:t>
      </w:r>
      <w:r w:rsidRPr="008C7724">
        <w:t>propozycji do programu, z których w całości lub częściowo uwzględniono</w:t>
      </w:r>
      <w:r w:rsidR="00246909" w:rsidRPr="008C7724">
        <w:rPr>
          <w:bCs/>
        </w:rPr>
        <w:t xml:space="preserve"> …………………….</w:t>
      </w:r>
      <w:r w:rsidR="00CB600E" w:rsidRPr="008C7724">
        <w:rPr>
          <w:bCs/>
        </w:rPr>
        <w:t>Zgłoszone uwagi wykraczające poza program będą przedmiotem dalszych analiz oraz przedmiotem treści ogłoszeń konkursowych.</w:t>
      </w:r>
    </w:p>
    <w:p w14:paraId="03127AA4" w14:textId="15F74E90" w:rsidR="005B1A39" w:rsidRPr="00EE2066" w:rsidRDefault="00A308A7" w:rsidP="005B1A39">
      <w:pPr>
        <w:ind w:firstLine="567"/>
        <w:jc w:val="both"/>
        <w:rPr>
          <w:color w:val="000000"/>
          <w:shd w:val="clear" w:color="auto" w:fill="FFFFFF"/>
        </w:rPr>
      </w:pPr>
      <w:r>
        <w:rPr>
          <w:bCs/>
        </w:rPr>
        <w:t>3</w:t>
      </w:r>
      <w:r w:rsidR="005B1A39" w:rsidRPr="00EE2066">
        <w:rPr>
          <w:bCs/>
        </w:rPr>
        <w:t xml:space="preserve">. </w:t>
      </w:r>
      <w:r w:rsidR="005B1A39" w:rsidRPr="00EE2066">
        <w:t xml:space="preserve">Konsultacje </w:t>
      </w:r>
      <w:r w:rsidR="005B1A39" w:rsidRPr="00EE2066">
        <w:rPr>
          <w:rStyle w:val="CharStyle3"/>
          <w:color w:val="000000"/>
        </w:rPr>
        <w:t>były</w:t>
      </w:r>
      <w:r w:rsidR="005B1A39" w:rsidRPr="00EE2066">
        <w:t xml:space="preserve"> ogłoszone na miejskiej stronie internetowej, w miejskim serwisie poświęconym konsultacjom społecznym, w miejskim serwisie informacyjnym dla organizacji pozarządowych. Dodatkowo zaproszenie do konsultacji zostało </w:t>
      </w:r>
      <w:r w:rsidR="005B1A39" w:rsidRPr="00EE2066">
        <w:rPr>
          <w:bCs/>
        </w:rPr>
        <w:t>mailowo</w:t>
      </w:r>
      <w:r w:rsidR="005B1A39" w:rsidRPr="00EE2066">
        <w:t xml:space="preserve"> przesłane organizacjom pozarządowym współpracującym z gminą w </w:t>
      </w:r>
      <w:r w:rsidRPr="00B46B00">
        <w:t>202</w:t>
      </w:r>
      <w:r w:rsidR="009B023A" w:rsidRPr="00B46B00">
        <w:t>3</w:t>
      </w:r>
      <w:r w:rsidR="005B1A39" w:rsidRPr="00B46B00">
        <w:t xml:space="preserve"> r. </w:t>
      </w:r>
      <w:r w:rsidR="005B1A39" w:rsidRPr="00EE2066">
        <w:rPr>
          <w:bCs/>
        </w:rPr>
        <w:t>z wykorzystaniem bazy kontaktowej urzędu oraz generatora ofert witkac.pl.</w:t>
      </w:r>
    </w:p>
    <w:p w14:paraId="76F799A6" w14:textId="461E1614" w:rsidR="005B1A39" w:rsidRPr="00EE2066" w:rsidRDefault="00A308A7" w:rsidP="005B1A39">
      <w:pPr>
        <w:ind w:firstLine="567"/>
        <w:jc w:val="both"/>
      </w:pPr>
      <w:r>
        <w:t>4</w:t>
      </w:r>
      <w:r w:rsidR="005B1A39" w:rsidRPr="00EE2066">
        <w:t xml:space="preserve">. RDPP wydała </w:t>
      </w:r>
      <w:r w:rsidR="00246909" w:rsidRPr="005A0D92">
        <w:t>……………..</w:t>
      </w:r>
      <w:r w:rsidRPr="00EE2066">
        <w:t xml:space="preserve"> </w:t>
      </w:r>
      <w:r w:rsidR="005B1A39" w:rsidRPr="00EE2066">
        <w:t>opinię do projektu programu.</w:t>
      </w:r>
    </w:p>
    <w:p w14:paraId="13CE7EBB" w14:textId="77777777" w:rsidR="005B1A39" w:rsidRPr="00EE2066" w:rsidRDefault="00A308A7" w:rsidP="005B1A39">
      <w:pPr>
        <w:ind w:firstLine="567"/>
        <w:jc w:val="both"/>
      </w:pPr>
      <w:r>
        <w:t>5</w:t>
      </w:r>
      <w:r w:rsidR="005B1A39" w:rsidRPr="00EE2066">
        <w:t xml:space="preserve">. Szczegółowy raport z konsultacji został opublikowany w miejskim serwisie informacyjnym dla organizacji pozarządowych oraz na stronie poświęconej konsultacjom społecznym. </w:t>
      </w:r>
    </w:p>
    <w:p w14:paraId="73E07511" w14:textId="77777777" w:rsidR="005B1A39" w:rsidRDefault="005B1A39" w:rsidP="005A0D92">
      <w:pPr>
        <w:pStyle w:val="Nagwek5"/>
        <w:tabs>
          <w:tab w:val="clear" w:pos="900"/>
          <w:tab w:val="left" w:pos="4253"/>
        </w:tabs>
        <w:spacing w:before="0" w:after="0"/>
        <w:ind w:left="0" w:firstLine="0"/>
        <w:jc w:val="center"/>
        <w:rPr>
          <w:b w:val="0"/>
          <w:bCs w:val="0"/>
          <w:i w:val="0"/>
          <w:sz w:val="24"/>
          <w:szCs w:val="24"/>
        </w:rPr>
      </w:pPr>
    </w:p>
    <w:p w14:paraId="57CB35CE" w14:textId="77777777" w:rsidR="00C569F2" w:rsidRDefault="00C569F2" w:rsidP="005A0D92">
      <w:pPr>
        <w:tabs>
          <w:tab w:val="left" w:pos="4253"/>
        </w:tabs>
        <w:rPr>
          <w:lang w:eastAsia="zh-CN"/>
        </w:rPr>
      </w:pPr>
    </w:p>
    <w:p w14:paraId="29DC07D7" w14:textId="77777777" w:rsidR="00C569F2" w:rsidRDefault="00C569F2" w:rsidP="005A0D92">
      <w:pPr>
        <w:tabs>
          <w:tab w:val="left" w:pos="4253"/>
        </w:tabs>
        <w:rPr>
          <w:lang w:eastAsia="zh-CN"/>
        </w:rPr>
      </w:pPr>
    </w:p>
    <w:p w14:paraId="79257B13" w14:textId="77777777" w:rsidR="00C569F2" w:rsidRPr="00C569F2" w:rsidRDefault="00C569F2" w:rsidP="005A0D92">
      <w:pPr>
        <w:tabs>
          <w:tab w:val="left" w:pos="4253"/>
        </w:tabs>
        <w:rPr>
          <w:lang w:eastAsia="zh-CN"/>
        </w:rPr>
      </w:pPr>
    </w:p>
    <w:p w14:paraId="04F802AB" w14:textId="77777777" w:rsidR="00E67D6C" w:rsidRDefault="00E67D6C" w:rsidP="005B1A39">
      <w:pPr>
        <w:pStyle w:val="Nagwek5"/>
        <w:tabs>
          <w:tab w:val="clear" w:pos="900"/>
        </w:tabs>
        <w:spacing w:before="0" w:after="0"/>
        <w:ind w:left="0" w:firstLine="0"/>
        <w:jc w:val="center"/>
        <w:rPr>
          <w:b w:val="0"/>
          <w:bCs w:val="0"/>
          <w:i w:val="0"/>
          <w:sz w:val="24"/>
          <w:szCs w:val="24"/>
        </w:rPr>
      </w:pPr>
    </w:p>
    <w:p w14:paraId="398B0668" w14:textId="77777777" w:rsidR="005B1A39" w:rsidRPr="00EE2066" w:rsidRDefault="005B1A39" w:rsidP="005B1A39">
      <w:pPr>
        <w:pStyle w:val="Nagwek5"/>
        <w:tabs>
          <w:tab w:val="clear" w:pos="900"/>
        </w:tabs>
        <w:spacing w:before="0" w:after="0"/>
        <w:ind w:left="0" w:firstLine="0"/>
        <w:jc w:val="center"/>
        <w:rPr>
          <w:b w:val="0"/>
          <w:bCs w:val="0"/>
          <w:sz w:val="24"/>
          <w:szCs w:val="24"/>
        </w:rPr>
      </w:pPr>
      <w:r w:rsidRPr="00EE2066">
        <w:rPr>
          <w:b w:val="0"/>
          <w:bCs w:val="0"/>
          <w:i w:val="0"/>
          <w:sz w:val="24"/>
          <w:szCs w:val="24"/>
        </w:rPr>
        <w:lastRenderedPageBreak/>
        <w:t>Rozdział XI</w:t>
      </w:r>
    </w:p>
    <w:p w14:paraId="258184AC" w14:textId="77777777" w:rsidR="005B1A39" w:rsidRPr="00EE2066" w:rsidRDefault="005B1A39" w:rsidP="005B1A39">
      <w:pPr>
        <w:jc w:val="center"/>
      </w:pPr>
      <w:r w:rsidRPr="00EE2066">
        <w:t xml:space="preserve">Tryb powoływania i zasady działania komisji konkursowych </w:t>
      </w:r>
    </w:p>
    <w:p w14:paraId="74CB797F" w14:textId="77777777" w:rsidR="005B1A39" w:rsidRPr="00EE2066" w:rsidRDefault="005B1A39" w:rsidP="005B1A39">
      <w:pPr>
        <w:jc w:val="center"/>
      </w:pPr>
      <w:r w:rsidRPr="00EE2066">
        <w:t>do opiniowania ofert w otwartych konkursach ofert</w:t>
      </w:r>
    </w:p>
    <w:p w14:paraId="3D00F420" w14:textId="77777777" w:rsidR="005B1A39" w:rsidRPr="00EE2066" w:rsidRDefault="005B1A39" w:rsidP="005B1A39">
      <w:pPr>
        <w:tabs>
          <w:tab w:val="left" w:pos="360"/>
        </w:tabs>
        <w:jc w:val="both"/>
      </w:pPr>
    </w:p>
    <w:p w14:paraId="68A2342F" w14:textId="77777777" w:rsidR="005B1A39" w:rsidRPr="00EE2066" w:rsidRDefault="005B1A39" w:rsidP="005B1A39">
      <w:pPr>
        <w:ind w:firstLine="567"/>
        <w:jc w:val="both"/>
      </w:pPr>
      <w:r w:rsidRPr="00EE2066">
        <w:t>§ 1</w:t>
      </w:r>
      <w:r w:rsidR="00D77EBB">
        <w:t>6</w:t>
      </w:r>
      <w:r w:rsidRPr="00EE2066">
        <w:t>. 1. Ustala się następujący tryb powoływania i zasady działania komisji konkursowych do opiniowania ofert w otwartych konkursach ofert z zastrzeżeniem ust. 2:</w:t>
      </w:r>
    </w:p>
    <w:p w14:paraId="31B8D0A2" w14:textId="77777777" w:rsidR="005B1A39" w:rsidRPr="00EE2066" w:rsidRDefault="005B1A39" w:rsidP="005B1A39">
      <w:pPr>
        <w:numPr>
          <w:ilvl w:val="0"/>
          <w:numId w:val="14"/>
        </w:numPr>
        <w:ind w:left="567" w:hanging="425"/>
        <w:jc w:val="both"/>
      </w:pPr>
      <w:r w:rsidRPr="00EE2066">
        <w:t>komisje konkursowe powołuje prezydent;</w:t>
      </w:r>
    </w:p>
    <w:p w14:paraId="1A289D5D" w14:textId="77777777" w:rsidR="005B1A39" w:rsidRPr="00EE2066" w:rsidRDefault="005B1A39" w:rsidP="005B1A39">
      <w:pPr>
        <w:numPr>
          <w:ilvl w:val="0"/>
          <w:numId w:val="14"/>
        </w:numPr>
        <w:ind w:left="567" w:hanging="425"/>
        <w:jc w:val="both"/>
      </w:pPr>
      <w:r w:rsidRPr="00EE2066">
        <w:t>poszczególne komisje konkursowe mogą przeprowadzać postępowanie konkursowe w zakresie kilku zadań wymienionych w § 8 ust. 1, 2 i 3;</w:t>
      </w:r>
    </w:p>
    <w:p w14:paraId="2329A957" w14:textId="77777777" w:rsidR="005B1A39" w:rsidRPr="00EE2066" w:rsidRDefault="005B1A39" w:rsidP="005B1A39">
      <w:pPr>
        <w:numPr>
          <w:ilvl w:val="0"/>
          <w:numId w:val="14"/>
        </w:numPr>
        <w:ind w:left="567" w:hanging="425"/>
        <w:jc w:val="both"/>
      </w:pPr>
      <w:r w:rsidRPr="00EE2066">
        <w:t>komisje konkursowe liczą od 4 do 8 osób;</w:t>
      </w:r>
    </w:p>
    <w:p w14:paraId="10523D0F" w14:textId="77777777" w:rsidR="005B1A39" w:rsidRPr="00EE2066" w:rsidRDefault="005B1A39" w:rsidP="005B1A39">
      <w:pPr>
        <w:numPr>
          <w:ilvl w:val="0"/>
          <w:numId w:val="14"/>
        </w:numPr>
        <w:ind w:left="567" w:hanging="425"/>
        <w:jc w:val="both"/>
      </w:pPr>
      <w:r w:rsidRPr="00EE2066">
        <w:t xml:space="preserve">w skład komisji konkursowych wchodzą przedstawiciele </w:t>
      </w:r>
      <w:r w:rsidR="00DF0504">
        <w:t>prezydenta</w:t>
      </w:r>
      <w:r w:rsidRPr="00EE2066">
        <w:t xml:space="preserve"> oraz osoby wskazane przez organizacje pozarządowe,</w:t>
      </w:r>
      <w:r>
        <w:t xml:space="preserve"> z </w:t>
      </w:r>
      <w:r w:rsidRPr="00EE2066">
        <w:t>zastrzeżeniem, że w skład komisji konkursowej biorącej udział w wyłonieniu organizacji pozarządowej na prowadzenie punktów przeznaczonych na udzielanie nieodpłatnej pomocy prawnej lub świadczenie nieodpłatnego poradnictwa obywatelskiego może wchodzić przedstawiciel wojewody;</w:t>
      </w:r>
    </w:p>
    <w:p w14:paraId="3DFD22BE" w14:textId="725D9915" w:rsidR="005B1A39" w:rsidRPr="00EE2066" w:rsidRDefault="005B1A39" w:rsidP="005B1A39">
      <w:pPr>
        <w:numPr>
          <w:ilvl w:val="0"/>
          <w:numId w:val="14"/>
        </w:numPr>
        <w:ind w:left="567" w:hanging="425"/>
        <w:jc w:val="both"/>
      </w:pPr>
      <w:r w:rsidRPr="00EE2066">
        <w:t xml:space="preserve">nabór przedstawicieli organizacji pozarządowych do udziału w komisji prezydent ogłasza </w:t>
      </w:r>
      <w:r w:rsidR="00DF0504">
        <w:t>w</w:t>
      </w:r>
      <w:r w:rsidRPr="00EE2066">
        <w:t xml:space="preserve"> Biuletyn</w:t>
      </w:r>
      <w:r w:rsidR="00DF0504">
        <w:t>ie</w:t>
      </w:r>
      <w:r w:rsidRPr="00EE2066">
        <w:t xml:space="preserve"> Informacji </w:t>
      </w:r>
      <w:r w:rsidR="00AE745D">
        <w:t>Publicznej oraz miejskim serwisie internetowym</w:t>
      </w:r>
      <w:r w:rsidRPr="00EE2066">
        <w:t xml:space="preserve"> dla organizacji pozarządowych, przy czym okres zgłaszania się kandydatów wynosi co najmniej 14 dni;</w:t>
      </w:r>
    </w:p>
    <w:p w14:paraId="332AB900" w14:textId="77777777" w:rsidR="005B1A39" w:rsidRPr="00EE2066" w:rsidRDefault="005B1A39" w:rsidP="005B1A39">
      <w:pPr>
        <w:numPr>
          <w:ilvl w:val="0"/>
          <w:numId w:val="14"/>
        </w:numPr>
        <w:ind w:left="567" w:hanging="425"/>
        <w:jc w:val="both"/>
      </w:pPr>
      <w:r w:rsidRPr="00EE2066">
        <w:t>szczegółowe warunki udziału w naborze ustala prezydent w ogłoszeniu, o którym mowa w pkt 5;</w:t>
      </w:r>
    </w:p>
    <w:p w14:paraId="09081703" w14:textId="77777777" w:rsidR="005B1A39" w:rsidRPr="00EE2066" w:rsidRDefault="005B1A39" w:rsidP="005B1A39">
      <w:pPr>
        <w:numPr>
          <w:ilvl w:val="0"/>
          <w:numId w:val="14"/>
        </w:numPr>
        <w:ind w:left="567" w:hanging="425"/>
        <w:jc w:val="both"/>
      </w:pPr>
      <w:r w:rsidRPr="00EE2066">
        <w:t>d</w:t>
      </w:r>
      <w:r w:rsidRPr="00EE2066">
        <w:rPr>
          <w:lang w:eastAsia="pl-PL"/>
        </w:rPr>
        <w:t>opuszcza się zwoływanie i prowadzenie prac przez komisje konkursowe w formie zdalnej;</w:t>
      </w:r>
    </w:p>
    <w:p w14:paraId="166771AF" w14:textId="77777777" w:rsidR="005B1A39" w:rsidRPr="00EE2066" w:rsidRDefault="005B1A39" w:rsidP="005B1A39">
      <w:pPr>
        <w:numPr>
          <w:ilvl w:val="0"/>
          <w:numId w:val="14"/>
        </w:numPr>
        <w:ind w:left="567" w:hanging="425"/>
        <w:jc w:val="both"/>
      </w:pPr>
      <w:r w:rsidRPr="00EE2066">
        <w:t>w przypadku niezgłoszenia się wystarczającej liczby przedstawicieli organizacji pozarządowych RDPP, w drodze stanowiska, typuje do pracy w komisji swojego przedstawiciela, wywodzącego się z organizacji pozarządowych;</w:t>
      </w:r>
    </w:p>
    <w:p w14:paraId="05A0A3E8" w14:textId="48044843" w:rsidR="005B1A39" w:rsidRPr="00EE2066" w:rsidRDefault="005B1A39" w:rsidP="00246909">
      <w:pPr>
        <w:numPr>
          <w:ilvl w:val="0"/>
          <w:numId w:val="14"/>
        </w:numPr>
        <w:ind w:left="567" w:hanging="425"/>
        <w:jc w:val="both"/>
      </w:pPr>
      <w:r w:rsidRPr="00EE2066">
        <w:t>do komisji konkursowej n</w:t>
      </w:r>
      <w:r w:rsidR="00246909">
        <w:t xml:space="preserve">ie będzie powołana osoba, która </w:t>
      </w:r>
      <w:r w:rsidRPr="00EE2066">
        <w:t>została prawomocnie skazana za przestępstwo popełni</w:t>
      </w:r>
      <w:r>
        <w:t xml:space="preserve">one w związku z postępowaniem o </w:t>
      </w:r>
      <w:r w:rsidRPr="00EE2066">
        <w:t>udzielenie zamówienia publicznego, przestępstwo przeciwko obrotowi gospodarczemu lub inne przestępstwo popełnione w celu osiągnięcia korzyści majątkowych,</w:t>
      </w:r>
    </w:p>
    <w:p w14:paraId="256412DA" w14:textId="6270D24C" w:rsidR="005B1A39" w:rsidRPr="00C82899" w:rsidRDefault="005B1A39" w:rsidP="005B1A39">
      <w:pPr>
        <w:numPr>
          <w:ilvl w:val="0"/>
          <w:numId w:val="14"/>
        </w:numPr>
        <w:ind w:left="567" w:hanging="425"/>
        <w:jc w:val="both"/>
        <w:rPr>
          <w:strike/>
        </w:rPr>
      </w:pPr>
      <w:r w:rsidRPr="00EE2066">
        <w:t>oświadczenie w sprawie, o której mowa w pkt 9</w:t>
      </w:r>
      <w:r w:rsidRPr="009A32BE">
        <w:rPr>
          <w:color w:val="FF0000"/>
        </w:rPr>
        <w:t xml:space="preserve"> </w:t>
      </w:r>
      <w:r w:rsidRPr="00EE2066">
        <w:t xml:space="preserve">kandydat składa prezydentowi przed powołaniem komisji konkursowej </w:t>
      </w:r>
      <w:r w:rsidRPr="000756F1">
        <w:t>(wzór oświadczenia określony przez prezydenta stanowić będzie załącznik do ogłoszenia, o którym mowa w pkt 5);</w:t>
      </w:r>
    </w:p>
    <w:p w14:paraId="0B33FC28" w14:textId="136BD18F" w:rsidR="005B1A39" w:rsidRPr="00EE2066" w:rsidRDefault="005B1A39" w:rsidP="005B1A39">
      <w:pPr>
        <w:numPr>
          <w:ilvl w:val="0"/>
          <w:numId w:val="14"/>
        </w:numPr>
        <w:ind w:left="567" w:hanging="425"/>
        <w:jc w:val="both"/>
      </w:pPr>
      <w:r w:rsidRPr="00EE2066">
        <w:t xml:space="preserve">na pierwszym posiedzeniu członkowie komisji konkursowej, po zapoznaniu się z ofertami, składają oświadczenia o bezstronności i poufności </w:t>
      </w:r>
      <w:r w:rsidR="009A32BE">
        <w:t>zgodnie z wzorem określonym przez</w:t>
      </w:r>
      <w:r w:rsidR="009A32BE" w:rsidRPr="00126279">
        <w:t xml:space="preserve"> prezydenta</w:t>
      </w:r>
      <w:r w:rsidR="00246909">
        <w:t xml:space="preserve"> ;</w:t>
      </w:r>
      <w:r w:rsidR="00246909">
        <w:rPr>
          <w:strike/>
        </w:rPr>
        <w:t xml:space="preserve"> </w:t>
      </w:r>
    </w:p>
    <w:p w14:paraId="645D3E88" w14:textId="77777777" w:rsidR="005B1A39" w:rsidRPr="00EE2066" w:rsidRDefault="005B1A39" w:rsidP="005B1A39">
      <w:pPr>
        <w:numPr>
          <w:ilvl w:val="0"/>
          <w:numId w:val="14"/>
        </w:numPr>
        <w:ind w:left="567" w:hanging="425"/>
        <w:jc w:val="both"/>
      </w:pPr>
      <w:r w:rsidRPr="00EE2066">
        <w:t>członek komisji konkursowej, który nie spełnia warunków określonych w oświadczeniu o bezstronności i poufności lub go nie złożył, zostaje wykluczony z jej składu;</w:t>
      </w:r>
    </w:p>
    <w:p w14:paraId="6834C37E" w14:textId="77777777" w:rsidR="005B1A39" w:rsidRPr="00EE2066" w:rsidRDefault="005B1A39" w:rsidP="005B1A39">
      <w:pPr>
        <w:numPr>
          <w:ilvl w:val="0"/>
          <w:numId w:val="14"/>
        </w:numPr>
        <w:ind w:left="567" w:hanging="425"/>
        <w:jc w:val="both"/>
      </w:pPr>
      <w:r w:rsidRPr="00EE2066">
        <w:t xml:space="preserve">w przypadku, o którym mowa </w:t>
      </w:r>
      <w:r w:rsidRPr="00EE2066">
        <w:rPr>
          <w:shd w:val="clear" w:color="auto" w:fill="FFFFFF"/>
        </w:rPr>
        <w:t xml:space="preserve">w </w:t>
      </w:r>
      <w:r w:rsidRPr="00EE2066">
        <w:t xml:space="preserve">pkt 12 skład komisji konkursowej zostaje uzupełniony </w:t>
      </w:r>
      <w:r w:rsidRPr="00EE2066">
        <w:rPr>
          <w:shd w:val="clear" w:color="auto" w:fill="FFFFFF"/>
        </w:rPr>
        <w:t xml:space="preserve">o innego reprezentanta środowiska pozarządowego, zgłoszonego </w:t>
      </w:r>
      <w:r>
        <w:rPr>
          <w:shd w:val="clear" w:color="auto" w:fill="FFFFFF"/>
        </w:rPr>
        <w:t>w wyniku naboru, o </w:t>
      </w:r>
      <w:r w:rsidRPr="00EE2066">
        <w:rPr>
          <w:shd w:val="clear" w:color="auto" w:fill="FFFFFF"/>
        </w:rPr>
        <w:t xml:space="preserve">którym mowa w </w:t>
      </w:r>
      <w:r w:rsidRPr="00EE2066">
        <w:t>pkt 5; w przypadku niezgłoszenia się przedstawiciela organizacji pozarządowych do składu komisji konkursowej RDPP, w drodze stanowiska, typuje do pracy w komisji swojego przedstawiciela, wywodzącego się ze środowiska pozarządowego;</w:t>
      </w:r>
    </w:p>
    <w:p w14:paraId="4B3C9BAE" w14:textId="77777777" w:rsidR="005B1A39" w:rsidRPr="00EE2066" w:rsidRDefault="005B1A39" w:rsidP="005B1A39">
      <w:pPr>
        <w:numPr>
          <w:ilvl w:val="0"/>
          <w:numId w:val="14"/>
        </w:numPr>
        <w:ind w:left="567" w:hanging="425"/>
        <w:jc w:val="both"/>
      </w:pPr>
      <w:r w:rsidRPr="00EE2066">
        <w:t>komisje konkursowe dokonują oceny ofert złożonych w wyniku ogłoszonego konkursu;</w:t>
      </w:r>
    </w:p>
    <w:p w14:paraId="6F2D330E" w14:textId="77777777" w:rsidR="005B1A39" w:rsidRPr="00EE2066" w:rsidRDefault="005B1A39" w:rsidP="005B1A39">
      <w:pPr>
        <w:numPr>
          <w:ilvl w:val="0"/>
          <w:numId w:val="14"/>
        </w:numPr>
        <w:ind w:left="567" w:hanging="425"/>
        <w:jc w:val="both"/>
      </w:pPr>
      <w:r w:rsidRPr="00EE2066">
        <w:t xml:space="preserve"> prace komisji konkursowych odbywają się na posiedzeniach zamkniętych, w których uczestniczy co najmniej 50% członków, w tym przewodniczący oraz przedstawiciel organizacji pozarządowych</w:t>
      </w:r>
      <w:r w:rsidR="0014517A">
        <w:t>, z uwzględnieniem zapisów art. 15 ust. 2da ustawy</w:t>
      </w:r>
      <w:r w:rsidRPr="00EE2066">
        <w:t>;</w:t>
      </w:r>
    </w:p>
    <w:p w14:paraId="340C9FEA" w14:textId="77777777" w:rsidR="005B1A39" w:rsidRPr="00EE2066" w:rsidRDefault="005B1A39" w:rsidP="005B1A39">
      <w:pPr>
        <w:numPr>
          <w:ilvl w:val="0"/>
          <w:numId w:val="14"/>
        </w:numPr>
        <w:ind w:left="567" w:hanging="425"/>
        <w:jc w:val="both"/>
      </w:pPr>
      <w:r w:rsidRPr="00EE2066">
        <w:t>przedmiotem pracy komisji konkursowej jest:</w:t>
      </w:r>
    </w:p>
    <w:p w14:paraId="635FA959" w14:textId="77777777" w:rsidR="005B1A39" w:rsidRPr="00EE2066" w:rsidRDefault="005B1A39" w:rsidP="005B1A39">
      <w:pPr>
        <w:numPr>
          <w:ilvl w:val="0"/>
          <w:numId w:val="16"/>
        </w:numPr>
        <w:tabs>
          <w:tab w:val="left" w:pos="993"/>
        </w:tabs>
        <w:ind w:left="993" w:hanging="426"/>
        <w:jc w:val="both"/>
      </w:pPr>
      <w:r w:rsidRPr="00EE2066">
        <w:t>ocena ofert pod względem formalnym,</w:t>
      </w:r>
    </w:p>
    <w:p w14:paraId="67F0B743" w14:textId="77777777" w:rsidR="005B1A39" w:rsidRPr="00EE2066" w:rsidRDefault="005B1A39" w:rsidP="005B1A39">
      <w:pPr>
        <w:numPr>
          <w:ilvl w:val="0"/>
          <w:numId w:val="16"/>
        </w:numPr>
        <w:tabs>
          <w:tab w:val="left" w:pos="993"/>
        </w:tabs>
        <w:ind w:left="993" w:hanging="426"/>
        <w:jc w:val="both"/>
      </w:pPr>
      <w:r w:rsidRPr="00EE2066">
        <w:lastRenderedPageBreak/>
        <w:t>ocena ofert pod względem merytorycznym,</w:t>
      </w:r>
    </w:p>
    <w:p w14:paraId="18B36FD1" w14:textId="77777777" w:rsidR="005B1A39" w:rsidRPr="00EE2066" w:rsidRDefault="005B1A39" w:rsidP="005B1A39">
      <w:pPr>
        <w:numPr>
          <w:ilvl w:val="0"/>
          <w:numId w:val="16"/>
        </w:numPr>
        <w:tabs>
          <w:tab w:val="left" w:pos="993"/>
        </w:tabs>
        <w:ind w:left="993" w:hanging="426"/>
        <w:jc w:val="both"/>
      </w:pPr>
      <w:r w:rsidRPr="00EE2066">
        <w:t xml:space="preserve">sporządzenie wykazu wszystkich ofert wraz z oceną i jej uzasadnieniem </w:t>
      </w:r>
      <w:r>
        <w:t>oraz </w:t>
      </w:r>
      <w:r w:rsidRPr="00EE2066">
        <w:t>propozycją wysokości dotacji w celu przedłożenia prezydentowi;</w:t>
      </w:r>
    </w:p>
    <w:p w14:paraId="36D55CAC" w14:textId="77777777" w:rsidR="005B1A39" w:rsidRPr="00EE2066" w:rsidRDefault="005B1A39" w:rsidP="005B1A39">
      <w:pPr>
        <w:numPr>
          <w:ilvl w:val="0"/>
          <w:numId w:val="14"/>
        </w:numPr>
        <w:tabs>
          <w:tab w:val="left" w:pos="567"/>
        </w:tabs>
        <w:ind w:left="567" w:hanging="425"/>
        <w:jc w:val="both"/>
      </w:pPr>
      <w:r w:rsidRPr="00EE2066">
        <w:t>ocena formalna polega na sprawdzeniu zgodności oferty z wymogami określonymi w ogłoszeniu konkursowym;</w:t>
      </w:r>
    </w:p>
    <w:p w14:paraId="325111B8" w14:textId="77777777" w:rsidR="005B1A39" w:rsidRPr="00EE2066" w:rsidRDefault="005B1A39" w:rsidP="005B1A39">
      <w:pPr>
        <w:numPr>
          <w:ilvl w:val="0"/>
          <w:numId w:val="14"/>
        </w:numPr>
        <w:tabs>
          <w:tab w:val="left" w:pos="567"/>
        </w:tabs>
        <w:ind w:left="567" w:hanging="425"/>
        <w:jc w:val="both"/>
      </w:pPr>
      <w:r w:rsidRPr="00EE2066">
        <w:t>w przypadku stwierdzenia przez komisję konkursową błędów formalnych, informuje się oferentów o możliwości ich uzupełnienia i poprawienia w terminie 5 dni roboczych od daty pisemnego (pocztą tradycyjną, elektroniczną, faxem) lub telefonicznego powiadomienia;</w:t>
      </w:r>
    </w:p>
    <w:p w14:paraId="6B219483" w14:textId="77777777" w:rsidR="005B1A39" w:rsidRPr="00EE2066" w:rsidRDefault="005B1A39" w:rsidP="005B1A39">
      <w:pPr>
        <w:numPr>
          <w:ilvl w:val="0"/>
          <w:numId w:val="14"/>
        </w:numPr>
        <w:tabs>
          <w:tab w:val="left" w:pos="567"/>
        </w:tabs>
        <w:ind w:left="567" w:hanging="425"/>
        <w:jc w:val="both"/>
      </w:pPr>
      <w:r w:rsidRPr="00EE2066">
        <w:t>do oceny merytorycznej dopuszcza się wyłącznie oferty spełniające wymogi formalne;</w:t>
      </w:r>
    </w:p>
    <w:p w14:paraId="024B492C" w14:textId="77777777" w:rsidR="005B1A39" w:rsidRPr="00EE2066" w:rsidRDefault="005B1A39" w:rsidP="005B1A39">
      <w:pPr>
        <w:numPr>
          <w:ilvl w:val="0"/>
          <w:numId w:val="14"/>
        </w:numPr>
        <w:tabs>
          <w:tab w:val="left" w:pos="567"/>
        </w:tabs>
        <w:ind w:left="567" w:hanging="425"/>
        <w:jc w:val="both"/>
      </w:pPr>
      <w:r w:rsidRPr="00EE2066">
        <w:t>przy ocenie ofert komisje konkursowe biorą pod uwagę kryteria określone w szczegółowych ogłoszeniach konkursowych;</w:t>
      </w:r>
    </w:p>
    <w:p w14:paraId="1D42DFE6" w14:textId="77777777" w:rsidR="005B1A39" w:rsidRPr="00EE2066" w:rsidRDefault="005B1A39" w:rsidP="005B1A39">
      <w:pPr>
        <w:numPr>
          <w:ilvl w:val="0"/>
          <w:numId w:val="14"/>
        </w:numPr>
        <w:tabs>
          <w:tab w:val="left" w:pos="567"/>
        </w:tabs>
        <w:ind w:left="567" w:hanging="425"/>
        <w:jc w:val="both"/>
      </w:pPr>
      <w:r w:rsidRPr="00EE2066">
        <w:t>komisje konkursowe dokonują oceny punktowej ofert we wskazanej skali punktów przyznawanych w poszczególnych kryteriach określonych w szczegółowych ogłoszeniach konkursowych;</w:t>
      </w:r>
    </w:p>
    <w:p w14:paraId="299435E7" w14:textId="77777777" w:rsidR="005B1A39" w:rsidRPr="00EE2066" w:rsidRDefault="005B1A39" w:rsidP="005B1A39">
      <w:pPr>
        <w:numPr>
          <w:ilvl w:val="0"/>
          <w:numId w:val="14"/>
        </w:numPr>
        <w:tabs>
          <w:tab w:val="left" w:pos="567"/>
        </w:tabs>
        <w:ind w:left="567" w:hanging="425"/>
        <w:jc w:val="both"/>
      </w:pPr>
      <w:r w:rsidRPr="00EE2066">
        <w:t>ocena dokonywana jest na podstawie kart oceny (wzór karty oceny określony przez prezydenta stanowić będzie załącznik do regulaminu otwartego konkursu ofert);</w:t>
      </w:r>
    </w:p>
    <w:p w14:paraId="35E4A401" w14:textId="77777777" w:rsidR="005B1A39" w:rsidRPr="00EE2066" w:rsidRDefault="005B1A39" w:rsidP="005B1A39">
      <w:pPr>
        <w:numPr>
          <w:ilvl w:val="0"/>
          <w:numId w:val="14"/>
        </w:numPr>
        <w:tabs>
          <w:tab w:val="left" w:pos="567"/>
        </w:tabs>
        <w:ind w:left="567" w:hanging="425"/>
        <w:jc w:val="both"/>
      </w:pPr>
      <w:r w:rsidRPr="00EE2066">
        <w:t>ostatecznej oceny ofert komisja konkursowa dokonuje na podstawie wyliczenia średniej arytmetycznej z sumy punktów przyznanych przez poszczególnych jej członków;</w:t>
      </w:r>
    </w:p>
    <w:p w14:paraId="1F747FF9" w14:textId="77777777" w:rsidR="005B1A39" w:rsidRPr="00EE2066" w:rsidRDefault="005B1A39" w:rsidP="005B1A39">
      <w:pPr>
        <w:numPr>
          <w:ilvl w:val="0"/>
          <w:numId w:val="14"/>
        </w:numPr>
        <w:tabs>
          <w:tab w:val="left" w:pos="567"/>
        </w:tabs>
        <w:ind w:left="567" w:hanging="425"/>
        <w:jc w:val="both"/>
      </w:pPr>
      <w:r w:rsidRPr="00EE2066">
        <w:t>w przypadku ofert, które nie uzyskają maksymalnej liczby punktów komisja konkursowa wskazuje przyczyny obniżenia oceny punktowej;</w:t>
      </w:r>
    </w:p>
    <w:p w14:paraId="535E437B" w14:textId="77777777" w:rsidR="005B1A39" w:rsidRPr="00EE2066" w:rsidRDefault="005B1A39" w:rsidP="005B1A39">
      <w:pPr>
        <w:numPr>
          <w:ilvl w:val="0"/>
          <w:numId w:val="14"/>
        </w:numPr>
        <w:tabs>
          <w:tab w:val="left" w:pos="567"/>
        </w:tabs>
        <w:ind w:left="567" w:hanging="425"/>
        <w:jc w:val="both"/>
      </w:pPr>
      <w:r w:rsidRPr="00EE2066">
        <w:t xml:space="preserve">z prac komisji konkursowej sporządzany jest protokół, który podpisują wszyscy członkowie dokonujący oceny; dokumentację konkursową przechowuje się </w:t>
      </w:r>
      <w:r>
        <w:t>w </w:t>
      </w:r>
      <w:r w:rsidRPr="00EE2066">
        <w:t>jednostkach organizacyjnych urzędu i gminy odpowiedzialnych za realizację określonych zadań gminy i zapewniających obsługę kancelaryjną komisji konkursowej;</w:t>
      </w:r>
    </w:p>
    <w:p w14:paraId="624F9F39" w14:textId="77777777" w:rsidR="005B1A39" w:rsidRPr="00EE2066" w:rsidRDefault="005B1A39" w:rsidP="005B1A39">
      <w:pPr>
        <w:numPr>
          <w:ilvl w:val="0"/>
          <w:numId w:val="14"/>
        </w:numPr>
        <w:tabs>
          <w:tab w:val="left" w:pos="567"/>
        </w:tabs>
        <w:ind w:left="567" w:hanging="425"/>
        <w:jc w:val="both"/>
      </w:pPr>
      <w:r w:rsidRPr="00EE2066">
        <w:t>Prezydent podejmuje ostateczną decyzję w sprawie wyboru ofert i wysokości dotacji w oparciu o rekomendowane przez komisje konkursowe oceny i propozycje kwot dotacji;</w:t>
      </w:r>
    </w:p>
    <w:p w14:paraId="239C29DF" w14:textId="77777777" w:rsidR="005B1A39" w:rsidRPr="00EE2066" w:rsidRDefault="005B1A39" w:rsidP="005B1A39">
      <w:pPr>
        <w:numPr>
          <w:ilvl w:val="0"/>
          <w:numId w:val="14"/>
        </w:numPr>
        <w:tabs>
          <w:tab w:val="left" w:pos="567"/>
        </w:tabs>
        <w:ind w:left="567" w:hanging="425"/>
        <w:jc w:val="both"/>
      </w:pPr>
      <w:r w:rsidRPr="00EE2066">
        <w:t>wyniki konkursu publikowane są na tablicy ogłoszeń Urzędu Miasta Torunia, w Biuletynie Informacji Publicznej www.bip.torun.pl oraz w miejskim serwisie informacyjnym dla organizacji pozarządowych; zakres publikowanych informacji określa prezydent w</w:t>
      </w:r>
      <w:r>
        <w:t xml:space="preserve"> </w:t>
      </w:r>
      <w:r w:rsidRPr="00EE2066">
        <w:t>ogłoszeniu konkursowym.</w:t>
      </w:r>
    </w:p>
    <w:p w14:paraId="38FF1386" w14:textId="3C2E0DE3" w:rsidR="008C04CB" w:rsidRPr="008C7724" w:rsidRDefault="005B1A39" w:rsidP="005B1A39">
      <w:pPr>
        <w:ind w:firstLine="567"/>
        <w:jc w:val="both"/>
        <w:rPr>
          <w:bCs/>
        </w:rPr>
      </w:pPr>
      <w:r w:rsidRPr="00EE2066">
        <w:t xml:space="preserve">2. Tryb powoływania i zasady działania komisji konkursowych do opiniowania ofert </w:t>
      </w:r>
      <w:r>
        <w:t>w </w:t>
      </w:r>
      <w:r w:rsidRPr="00EE2066">
        <w:t>otwartych konkursach ofert na wykonanie zadań publicznych gminy w zakresie rozwoju sportu reguluje</w:t>
      </w:r>
      <w:r w:rsidRPr="00EE2066">
        <w:rPr>
          <w:bCs/>
        </w:rPr>
        <w:t xml:space="preserve"> </w:t>
      </w:r>
      <w:r>
        <w:rPr>
          <w:bCs/>
        </w:rPr>
        <w:t xml:space="preserve">uchwała </w:t>
      </w:r>
      <w:r w:rsidR="00F926FB" w:rsidRPr="00F926FB">
        <w:rPr>
          <w:bCs/>
        </w:rPr>
        <w:t>nr 936/10 Rady Miasta Torunia z dnia 4 listopada 2010 r. w sprawie określenia warunków i trybu finansowania rozwoju sportu przez Gminę Miasta Toruń, zmienionej uchwałą nr 298/16 Rady Miasta Torunia z dnia 12 maja 2016 r</w:t>
      </w:r>
      <w:r w:rsidR="00F926FB" w:rsidRPr="008C7724">
        <w:rPr>
          <w:bCs/>
        </w:rPr>
        <w:t>.</w:t>
      </w:r>
      <w:r w:rsidR="00B43066" w:rsidRPr="008C7724">
        <w:rPr>
          <w:bCs/>
        </w:rPr>
        <w:t xml:space="preserve">( </w:t>
      </w:r>
      <w:r w:rsidR="008A3FAF" w:rsidRPr="008C7724">
        <w:rPr>
          <w:bCs/>
        </w:rPr>
        <w:t>Dz. Urz. Woj. Kuj.-Pom. z 2017 r., poz. 1354)</w:t>
      </w:r>
      <w:r w:rsidR="00F926FB" w:rsidRPr="008C7724">
        <w:rPr>
          <w:bCs/>
        </w:rPr>
        <w:t>.</w:t>
      </w:r>
    </w:p>
    <w:p w14:paraId="2C9CC868" w14:textId="77777777" w:rsidR="00416DEC" w:rsidRDefault="00416DEC" w:rsidP="005B1A39">
      <w:pPr>
        <w:ind w:firstLine="567"/>
        <w:jc w:val="both"/>
        <w:rPr>
          <w:bCs/>
        </w:rPr>
      </w:pPr>
    </w:p>
    <w:p w14:paraId="15C117A0" w14:textId="77777777" w:rsidR="00416DEC" w:rsidRDefault="00416DEC" w:rsidP="005B1A39">
      <w:pPr>
        <w:ind w:firstLine="567"/>
        <w:jc w:val="both"/>
      </w:pPr>
      <w:r>
        <w:rPr>
          <w:bCs/>
        </w:rPr>
        <w:t>/-/</w:t>
      </w:r>
    </w:p>
    <w:sectPr w:rsidR="00416DEC" w:rsidSect="00191797">
      <w:footnotePr>
        <w:pos w:val="beneathText"/>
      </w:footnotePr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030342C1"/>
    <w:multiLevelType w:val="hybridMultilevel"/>
    <w:tmpl w:val="589E2716"/>
    <w:lvl w:ilvl="0" w:tplc="38FEF5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000000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333EE"/>
    <w:multiLevelType w:val="hybridMultilevel"/>
    <w:tmpl w:val="F95CF9B4"/>
    <w:lvl w:ilvl="0" w:tplc="20B4FBB2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C254F"/>
    <w:multiLevelType w:val="hybridMultilevel"/>
    <w:tmpl w:val="0D1EA2E8"/>
    <w:lvl w:ilvl="0" w:tplc="20B4FBB2">
      <w:start w:val="1"/>
      <w:numFmt w:val="decimal"/>
      <w:lvlText w:val="%1)"/>
      <w:lvlJc w:val="righ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2F14BB"/>
    <w:multiLevelType w:val="hybridMultilevel"/>
    <w:tmpl w:val="09ECE3E6"/>
    <w:lvl w:ilvl="0" w:tplc="AE30EAF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000000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5050B"/>
    <w:multiLevelType w:val="hybridMultilevel"/>
    <w:tmpl w:val="7472C432"/>
    <w:lvl w:ilvl="0" w:tplc="3484FBB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07E6C99"/>
    <w:multiLevelType w:val="hybridMultilevel"/>
    <w:tmpl w:val="3BD6F674"/>
    <w:lvl w:ilvl="0" w:tplc="7E6A42F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3122F"/>
    <w:multiLevelType w:val="hybridMultilevel"/>
    <w:tmpl w:val="AA40F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61591"/>
    <w:multiLevelType w:val="hybridMultilevel"/>
    <w:tmpl w:val="52B44518"/>
    <w:lvl w:ilvl="0" w:tplc="3836BC2C">
      <w:start w:val="1"/>
      <w:numFmt w:val="lowerLetter"/>
      <w:lvlText w:val="%1)"/>
      <w:lvlJc w:val="left"/>
      <w:pPr>
        <w:ind w:left="927" w:hanging="360"/>
      </w:pPr>
      <w:rPr>
        <w:strike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DBF500F"/>
    <w:multiLevelType w:val="hybridMultilevel"/>
    <w:tmpl w:val="11E6F7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3451E8"/>
    <w:multiLevelType w:val="hybridMultilevel"/>
    <w:tmpl w:val="E7122C94"/>
    <w:lvl w:ilvl="0" w:tplc="20B4FBB2">
      <w:start w:val="1"/>
      <w:numFmt w:val="decimal"/>
      <w:lvlText w:val="%1)"/>
      <w:lvlJc w:val="righ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27C26A7"/>
    <w:multiLevelType w:val="hybridMultilevel"/>
    <w:tmpl w:val="409AE7FA"/>
    <w:lvl w:ilvl="0" w:tplc="04150011">
      <w:start w:val="1"/>
      <w:numFmt w:val="decimal"/>
      <w:lvlText w:val="%1)"/>
      <w:lvlJc w:val="left"/>
      <w:pPr>
        <w:ind w:left="151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2">
    <w:nsid w:val="5BB04154"/>
    <w:multiLevelType w:val="hybridMultilevel"/>
    <w:tmpl w:val="C602C87C"/>
    <w:lvl w:ilvl="0" w:tplc="20B4FBB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1B6F21"/>
    <w:multiLevelType w:val="hybridMultilevel"/>
    <w:tmpl w:val="777C5F06"/>
    <w:lvl w:ilvl="0" w:tplc="F812528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6A51CD"/>
    <w:multiLevelType w:val="hybridMultilevel"/>
    <w:tmpl w:val="589E2716"/>
    <w:lvl w:ilvl="0" w:tplc="38FEF5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000000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9E37D5"/>
    <w:multiLevelType w:val="hybridMultilevel"/>
    <w:tmpl w:val="2F24D60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3"/>
  </w:num>
  <w:num w:numId="5">
    <w:abstractNumId w:val="10"/>
  </w:num>
  <w:num w:numId="6">
    <w:abstractNumId w:val="2"/>
  </w:num>
  <w:num w:numId="7">
    <w:abstractNumId w:val="13"/>
  </w:num>
  <w:num w:numId="8">
    <w:abstractNumId w:val="11"/>
  </w:num>
  <w:num w:numId="9">
    <w:abstractNumId w:val="15"/>
  </w:num>
  <w:num w:numId="10">
    <w:abstractNumId w:val="4"/>
  </w:num>
  <w:num w:numId="11">
    <w:abstractNumId w:val="1"/>
  </w:num>
  <w:num w:numId="12">
    <w:abstractNumId w:val="5"/>
  </w:num>
  <w:num w:numId="13">
    <w:abstractNumId w:val="7"/>
  </w:num>
  <w:num w:numId="14">
    <w:abstractNumId w:val="6"/>
  </w:num>
  <w:num w:numId="15">
    <w:abstractNumId w:val="8"/>
  </w:num>
  <w:num w:numId="16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lena Kamińska">
    <w15:presenceInfo w15:providerId="AD" w15:userId="S::m.kaminska@um.torun.pl::e0128e83-0e61-400c-a3eb-ccbc0306bf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A39"/>
    <w:rsid w:val="00024D3E"/>
    <w:rsid w:val="00042EDF"/>
    <w:rsid w:val="00070056"/>
    <w:rsid w:val="000756F1"/>
    <w:rsid w:val="00083706"/>
    <w:rsid w:val="000F1775"/>
    <w:rsid w:val="00126279"/>
    <w:rsid w:val="00135047"/>
    <w:rsid w:val="0014517A"/>
    <w:rsid w:val="00152DA7"/>
    <w:rsid w:val="001A77D8"/>
    <w:rsid w:val="001B727F"/>
    <w:rsid w:val="001E7484"/>
    <w:rsid w:val="00213459"/>
    <w:rsid w:val="00217BDA"/>
    <w:rsid w:val="00222B52"/>
    <w:rsid w:val="002404B4"/>
    <w:rsid w:val="00246909"/>
    <w:rsid w:val="00295616"/>
    <w:rsid w:val="002A0385"/>
    <w:rsid w:val="00343628"/>
    <w:rsid w:val="00343ED2"/>
    <w:rsid w:val="003A3593"/>
    <w:rsid w:val="003E4F0B"/>
    <w:rsid w:val="00400A7B"/>
    <w:rsid w:val="00416DEC"/>
    <w:rsid w:val="00422489"/>
    <w:rsid w:val="00427CE5"/>
    <w:rsid w:val="0043477D"/>
    <w:rsid w:val="004556F9"/>
    <w:rsid w:val="004957C7"/>
    <w:rsid w:val="004A6637"/>
    <w:rsid w:val="004E4EFF"/>
    <w:rsid w:val="00510359"/>
    <w:rsid w:val="00531524"/>
    <w:rsid w:val="00546062"/>
    <w:rsid w:val="00563428"/>
    <w:rsid w:val="005A0D92"/>
    <w:rsid w:val="005B1A39"/>
    <w:rsid w:val="00622010"/>
    <w:rsid w:val="006375C2"/>
    <w:rsid w:val="00640754"/>
    <w:rsid w:val="00641CFA"/>
    <w:rsid w:val="006A1D40"/>
    <w:rsid w:val="006C5A92"/>
    <w:rsid w:val="007147C9"/>
    <w:rsid w:val="007A080A"/>
    <w:rsid w:val="00825176"/>
    <w:rsid w:val="00854DC7"/>
    <w:rsid w:val="008915DF"/>
    <w:rsid w:val="008A3FAF"/>
    <w:rsid w:val="008C04CB"/>
    <w:rsid w:val="008C7724"/>
    <w:rsid w:val="00902D67"/>
    <w:rsid w:val="00906FDD"/>
    <w:rsid w:val="00933E5D"/>
    <w:rsid w:val="00975168"/>
    <w:rsid w:val="009A32BE"/>
    <w:rsid w:val="009B023A"/>
    <w:rsid w:val="009C1A9C"/>
    <w:rsid w:val="00A0386B"/>
    <w:rsid w:val="00A15063"/>
    <w:rsid w:val="00A308A7"/>
    <w:rsid w:val="00A378E9"/>
    <w:rsid w:val="00A40249"/>
    <w:rsid w:val="00AE745D"/>
    <w:rsid w:val="00B022A5"/>
    <w:rsid w:val="00B25296"/>
    <w:rsid w:val="00B25E5B"/>
    <w:rsid w:val="00B43066"/>
    <w:rsid w:val="00B46B00"/>
    <w:rsid w:val="00B47765"/>
    <w:rsid w:val="00B63C93"/>
    <w:rsid w:val="00B95FD1"/>
    <w:rsid w:val="00BE6F55"/>
    <w:rsid w:val="00BE7546"/>
    <w:rsid w:val="00C15B85"/>
    <w:rsid w:val="00C3330A"/>
    <w:rsid w:val="00C507E4"/>
    <w:rsid w:val="00C569F2"/>
    <w:rsid w:val="00C6780A"/>
    <w:rsid w:val="00C82899"/>
    <w:rsid w:val="00CB600E"/>
    <w:rsid w:val="00CC07C3"/>
    <w:rsid w:val="00CF3B26"/>
    <w:rsid w:val="00D039DC"/>
    <w:rsid w:val="00D67EBE"/>
    <w:rsid w:val="00D77EBB"/>
    <w:rsid w:val="00D8366A"/>
    <w:rsid w:val="00DE177E"/>
    <w:rsid w:val="00DF0504"/>
    <w:rsid w:val="00E27370"/>
    <w:rsid w:val="00E30A73"/>
    <w:rsid w:val="00E33A8D"/>
    <w:rsid w:val="00E67D6C"/>
    <w:rsid w:val="00E82ABF"/>
    <w:rsid w:val="00E845E4"/>
    <w:rsid w:val="00EC7EAA"/>
    <w:rsid w:val="00EF1997"/>
    <w:rsid w:val="00F32472"/>
    <w:rsid w:val="00F72234"/>
    <w:rsid w:val="00F926FB"/>
    <w:rsid w:val="00FD0EA4"/>
    <w:rsid w:val="00FF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7B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A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B1A39"/>
    <w:pPr>
      <w:keepNext/>
      <w:tabs>
        <w:tab w:val="num" w:pos="900"/>
      </w:tabs>
      <w:spacing w:before="240" w:after="60"/>
      <w:ind w:left="900" w:hanging="360"/>
      <w:outlineLvl w:val="0"/>
    </w:pPr>
    <w:rPr>
      <w:rFonts w:ascii="Arial" w:hAnsi="Arial"/>
      <w:b/>
      <w:bCs/>
      <w:kern w:val="1"/>
      <w:sz w:val="32"/>
      <w:szCs w:val="32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B1A39"/>
    <w:pPr>
      <w:keepNext/>
      <w:tabs>
        <w:tab w:val="num" w:pos="900"/>
      </w:tabs>
      <w:spacing w:before="240" w:after="60"/>
      <w:ind w:left="900" w:hanging="36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B1A39"/>
    <w:pPr>
      <w:tabs>
        <w:tab w:val="num" w:pos="900"/>
      </w:tabs>
      <w:spacing w:before="240" w:after="60"/>
      <w:ind w:left="900" w:hanging="360"/>
      <w:outlineLvl w:val="4"/>
    </w:pPr>
    <w:rPr>
      <w:b/>
      <w:bCs/>
      <w:i/>
      <w:i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1A39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Nagwek3Znak">
    <w:name w:val="Nagłówek 3 Znak"/>
    <w:basedOn w:val="Domylnaczcionkaakapitu"/>
    <w:link w:val="Nagwek3"/>
    <w:rsid w:val="005B1A3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5Znak">
    <w:name w:val="Nagłówek 5 Znak"/>
    <w:basedOn w:val="Domylnaczcionkaakapitu"/>
    <w:link w:val="Nagwek5"/>
    <w:rsid w:val="005B1A39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rsid w:val="005B1A3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B1A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5B1A3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B1A3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B1A3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B1A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5B1A39"/>
    <w:pPr>
      <w:spacing w:after="120" w:line="480" w:lineRule="auto"/>
    </w:pPr>
    <w:rPr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1A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semiHidden/>
    <w:rsid w:val="005B1A39"/>
    <w:pPr>
      <w:spacing w:after="120" w:line="480" w:lineRule="auto"/>
      <w:ind w:left="283"/>
    </w:pPr>
    <w:rPr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B1A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5B1A39"/>
    <w:pPr>
      <w:suppressAutoHyphens w:val="0"/>
      <w:ind w:left="720"/>
      <w:contextualSpacing/>
    </w:pPr>
    <w:rPr>
      <w:rFonts w:ascii="Arial" w:hAnsi="Arial"/>
      <w:b/>
      <w:szCs w:val="20"/>
      <w:lang w:eastAsia="pl-PL"/>
    </w:rPr>
  </w:style>
  <w:style w:type="character" w:customStyle="1" w:styleId="CharStyle3">
    <w:name w:val="Char Style 3"/>
    <w:link w:val="Style2"/>
    <w:locked/>
    <w:rsid w:val="005B1A39"/>
    <w:rPr>
      <w:shd w:val="clear" w:color="auto" w:fill="FFFFFF"/>
    </w:rPr>
  </w:style>
  <w:style w:type="paragraph" w:customStyle="1" w:styleId="Style2">
    <w:name w:val="Style 2"/>
    <w:basedOn w:val="Normalny"/>
    <w:link w:val="CharStyle3"/>
    <w:rsid w:val="005B1A39"/>
    <w:pPr>
      <w:widowControl w:val="0"/>
      <w:shd w:val="clear" w:color="auto" w:fill="FFFFFF"/>
      <w:suppressAutoHyphens w:val="0"/>
      <w:spacing w:after="240" w:line="274" w:lineRule="exact"/>
      <w:ind w:hanging="4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B1A39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spelle">
    <w:name w:val="spelle"/>
    <w:basedOn w:val="Domylnaczcionkaakapitu"/>
    <w:rsid w:val="005B1A39"/>
  </w:style>
  <w:style w:type="character" w:customStyle="1" w:styleId="markedcontent">
    <w:name w:val="markedcontent"/>
    <w:basedOn w:val="Domylnaczcionkaakapitu"/>
    <w:rsid w:val="005B1A39"/>
  </w:style>
  <w:style w:type="paragraph" w:styleId="Lista">
    <w:name w:val="List"/>
    <w:basedOn w:val="Tekstpodstawowy"/>
    <w:rsid w:val="005B1A39"/>
    <w:rPr>
      <w:rFonts w:cs="Mangal"/>
    </w:rPr>
  </w:style>
  <w:style w:type="character" w:styleId="Hipercze">
    <w:name w:val="Hyperlink"/>
    <w:basedOn w:val="Domylnaczcionkaakapitu"/>
    <w:uiPriority w:val="99"/>
    <w:unhideWhenUsed/>
    <w:rsid w:val="00E82AB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2AB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F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FD1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72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727F"/>
    <w:pPr>
      <w:widowControl w:val="0"/>
      <w:suppressAutoHyphens w:val="0"/>
    </w:pPr>
    <w:rPr>
      <w:color w:val="000000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727F"/>
    <w:rPr>
      <w:rFonts w:ascii="Times New Roman" w:eastAsia="Times New Roman" w:hAnsi="Times New Roman" w:cs="Times New Roman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706"/>
    <w:pPr>
      <w:widowControl/>
      <w:suppressAutoHyphens/>
    </w:pPr>
    <w:rPr>
      <w:b/>
      <w:bCs/>
      <w:color w:val="auto"/>
      <w:lang w:val="pl-PL"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706"/>
    <w:rPr>
      <w:rFonts w:ascii="Times New Roman" w:eastAsia="Times New Roman" w:hAnsi="Times New Roman" w:cs="Times New Roman"/>
      <w:b/>
      <w:bCs/>
      <w:color w:val="000000"/>
      <w:sz w:val="20"/>
      <w:szCs w:val="20"/>
      <w:lang w:val="p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A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B1A39"/>
    <w:pPr>
      <w:keepNext/>
      <w:tabs>
        <w:tab w:val="num" w:pos="900"/>
      </w:tabs>
      <w:spacing w:before="240" w:after="60"/>
      <w:ind w:left="900" w:hanging="360"/>
      <w:outlineLvl w:val="0"/>
    </w:pPr>
    <w:rPr>
      <w:rFonts w:ascii="Arial" w:hAnsi="Arial"/>
      <w:b/>
      <w:bCs/>
      <w:kern w:val="1"/>
      <w:sz w:val="32"/>
      <w:szCs w:val="32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B1A39"/>
    <w:pPr>
      <w:keepNext/>
      <w:tabs>
        <w:tab w:val="num" w:pos="900"/>
      </w:tabs>
      <w:spacing w:before="240" w:after="60"/>
      <w:ind w:left="900" w:hanging="36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B1A39"/>
    <w:pPr>
      <w:tabs>
        <w:tab w:val="num" w:pos="900"/>
      </w:tabs>
      <w:spacing w:before="240" w:after="60"/>
      <w:ind w:left="900" w:hanging="360"/>
      <w:outlineLvl w:val="4"/>
    </w:pPr>
    <w:rPr>
      <w:b/>
      <w:bCs/>
      <w:i/>
      <w:i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1A39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Nagwek3Znak">
    <w:name w:val="Nagłówek 3 Znak"/>
    <w:basedOn w:val="Domylnaczcionkaakapitu"/>
    <w:link w:val="Nagwek3"/>
    <w:rsid w:val="005B1A39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5Znak">
    <w:name w:val="Nagłówek 5 Znak"/>
    <w:basedOn w:val="Domylnaczcionkaakapitu"/>
    <w:link w:val="Nagwek5"/>
    <w:rsid w:val="005B1A39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rsid w:val="005B1A3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5B1A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5B1A3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B1A3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B1A3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B1A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5B1A39"/>
    <w:pPr>
      <w:spacing w:after="120" w:line="480" w:lineRule="auto"/>
    </w:pPr>
    <w:rPr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B1A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semiHidden/>
    <w:rsid w:val="005B1A39"/>
    <w:pPr>
      <w:spacing w:after="120" w:line="480" w:lineRule="auto"/>
      <w:ind w:left="283"/>
    </w:pPr>
    <w:rPr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B1A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5B1A39"/>
    <w:pPr>
      <w:suppressAutoHyphens w:val="0"/>
      <w:ind w:left="720"/>
      <w:contextualSpacing/>
    </w:pPr>
    <w:rPr>
      <w:rFonts w:ascii="Arial" w:hAnsi="Arial"/>
      <w:b/>
      <w:szCs w:val="20"/>
      <w:lang w:eastAsia="pl-PL"/>
    </w:rPr>
  </w:style>
  <w:style w:type="character" w:customStyle="1" w:styleId="CharStyle3">
    <w:name w:val="Char Style 3"/>
    <w:link w:val="Style2"/>
    <w:locked/>
    <w:rsid w:val="005B1A39"/>
    <w:rPr>
      <w:shd w:val="clear" w:color="auto" w:fill="FFFFFF"/>
    </w:rPr>
  </w:style>
  <w:style w:type="paragraph" w:customStyle="1" w:styleId="Style2">
    <w:name w:val="Style 2"/>
    <w:basedOn w:val="Normalny"/>
    <w:link w:val="CharStyle3"/>
    <w:rsid w:val="005B1A39"/>
    <w:pPr>
      <w:widowControl w:val="0"/>
      <w:shd w:val="clear" w:color="auto" w:fill="FFFFFF"/>
      <w:suppressAutoHyphens w:val="0"/>
      <w:spacing w:after="240" w:line="274" w:lineRule="exact"/>
      <w:ind w:hanging="4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B1A39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spelle">
    <w:name w:val="spelle"/>
    <w:basedOn w:val="Domylnaczcionkaakapitu"/>
    <w:rsid w:val="005B1A39"/>
  </w:style>
  <w:style w:type="character" w:customStyle="1" w:styleId="markedcontent">
    <w:name w:val="markedcontent"/>
    <w:basedOn w:val="Domylnaczcionkaakapitu"/>
    <w:rsid w:val="005B1A39"/>
  </w:style>
  <w:style w:type="paragraph" w:styleId="Lista">
    <w:name w:val="List"/>
    <w:basedOn w:val="Tekstpodstawowy"/>
    <w:rsid w:val="005B1A39"/>
    <w:rPr>
      <w:rFonts w:cs="Mangal"/>
    </w:rPr>
  </w:style>
  <w:style w:type="character" w:styleId="Hipercze">
    <w:name w:val="Hyperlink"/>
    <w:basedOn w:val="Domylnaczcionkaakapitu"/>
    <w:uiPriority w:val="99"/>
    <w:unhideWhenUsed/>
    <w:rsid w:val="00E82AB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2AB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F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FD1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72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727F"/>
    <w:pPr>
      <w:widowControl w:val="0"/>
      <w:suppressAutoHyphens w:val="0"/>
    </w:pPr>
    <w:rPr>
      <w:color w:val="000000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727F"/>
    <w:rPr>
      <w:rFonts w:ascii="Times New Roman" w:eastAsia="Times New Roman" w:hAnsi="Times New Roman" w:cs="Times New Roman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3706"/>
    <w:pPr>
      <w:widowControl/>
      <w:suppressAutoHyphens/>
    </w:pPr>
    <w:rPr>
      <w:b/>
      <w:bCs/>
      <w:color w:val="auto"/>
      <w:lang w:val="pl-PL"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3706"/>
    <w:rPr>
      <w:rFonts w:ascii="Times New Roman" w:eastAsia="Times New Roman" w:hAnsi="Times New Roman" w:cs="Times New Roman"/>
      <w:b/>
      <w:bCs/>
      <w:color w:val="000000"/>
      <w:sz w:val="20"/>
      <w:szCs w:val="20"/>
      <w:lang w:val="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bitorun.pl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hyperlink" Target="http://www.toru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onsultacje.tor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F49E4-531E-4913-AF40-BEFD60B3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3585</Words>
  <Characters>21513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b.czerwonka</dc:creator>
  <cp:lastModifiedBy>k.dabrowska</cp:lastModifiedBy>
  <cp:revision>54</cp:revision>
  <cp:lastPrinted>2023-09-28T10:09:00Z</cp:lastPrinted>
  <dcterms:created xsi:type="dcterms:W3CDTF">2022-10-24T08:45:00Z</dcterms:created>
  <dcterms:modified xsi:type="dcterms:W3CDTF">2023-10-13T07:35:00Z</dcterms:modified>
</cp:coreProperties>
</file>