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C8" w:rsidRDefault="00A401C8" w:rsidP="00A401C8">
      <w:pPr>
        <w:pStyle w:val="Lista"/>
        <w:jc w:val="left"/>
        <w:rPr>
          <w:rFonts w:ascii="Calibri" w:hAnsi="Calibri" w:cs="Times New Roman"/>
          <w:sz w:val="22"/>
          <w:szCs w:val="22"/>
          <w:lang w:eastAsia="en-US"/>
        </w:rPr>
      </w:pPr>
    </w:p>
    <w:p w:rsidR="00A401C8" w:rsidRPr="00E52F9B" w:rsidRDefault="00A401C8" w:rsidP="00A401C8">
      <w:pPr>
        <w:pStyle w:val="Tekstpodstawowy"/>
        <w:jc w:val="center"/>
      </w:pPr>
    </w:p>
    <w:p w:rsidR="00A401C8" w:rsidRPr="00E52F9B" w:rsidRDefault="00A401C8" w:rsidP="00A401C8">
      <w:pPr>
        <w:pStyle w:val="Tekstpodstawowy"/>
        <w:jc w:val="center"/>
      </w:pPr>
    </w:p>
    <w:p w:rsidR="00A401C8" w:rsidRDefault="00A401C8" w:rsidP="00A401C8">
      <w:pPr>
        <w:pStyle w:val="Tekstpodstawowy"/>
        <w:jc w:val="center"/>
      </w:pPr>
    </w:p>
    <w:p w:rsidR="00A401C8" w:rsidRDefault="00A401C8" w:rsidP="00A401C8">
      <w:pPr>
        <w:pStyle w:val="Tekstpodstawowy"/>
        <w:jc w:val="center"/>
      </w:pPr>
    </w:p>
    <w:p w:rsidR="00A401C8" w:rsidRPr="00BC260E" w:rsidRDefault="00A401C8" w:rsidP="00A401C8">
      <w:pPr>
        <w:pStyle w:val="Tekstpodstawowy"/>
        <w:jc w:val="center"/>
      </w:pPr>
    </w:p>
    <w:p w:rsidR="00A401C8" w:rsidRPr="00E52F9B" w:rsidRDefault="00A401C8" w:rsidP="00A401C8">
      <w:pPr>
        <w:pStyle w:val="Tekstpodstawowy"/>
        <w:jc w:val="center"/>
      </w:pPr>
    </w:p>
    <w:p w:rsidR="00A401C8" w:rsidRDefault="00A401C8" w:rsidP="00A401C8">
      <w:pPr>
        <w:pStyle w:val="Tekstpodstawowy"/>
      </w:pPr>
    </w:p>
    <w:p w:rsidR="00A401C8" w:rsidRDefault="00A401C8" w:rsidP="00A401C8">
      <w:pPr>
        <w:pStyle w:val="Tekstpodstawowy"/>
      </w:pPr>
    </w:p>
    <w:p w:rsidR="00A401C8" w:rsidRPr="0060176B" w:rsidRDefault="00A401C8" w:rsidP="00A401C8">
      <w:pPr>
        <w:pStyle w:val="Tekstpodstawowy"/>
      </w:pPr>
    </w:p>
    <w:p w:rsidR="00A401C8" w:rsidRPr="00E52F9B" w:rsidRDefault="00A401C8" w:rsidP="00A401C8">
      <w:pPr>
        <w:pStyle w:val="Tekstpodstawowy"/>
        <w:jc w:val="center"/>
      </w:pPr>
    </w:p>
    <w:p w:rsidR="00A401C8" w:rsidRPr="00E52F9B" w:rsidRDefault="00A401C8" w:rsidP="00A401C8">
      <w:pPr>
        <w:pStyle w:val="Tekstpodstawowy"/>
        <w:jc w:val="center"/>
      </w:pPr>
    </w:p>
    <w:p w:rsidR="00A401C8" w:rsidRPr="00E52F9B" w:rsidRDefault="00A401C8" w:rsidP="00A401C8">
      <w:pPr>
        <w:pStyle w:val="Tekstpodstawowy"/>
        <w:jc w:val="center"/>
      </w:pPr>
    </w:p>
    <w:p w:rsidR="00A401C8" w:rsidRPr="00E52F9B" w:rsidRDefault="00A401C8" w:rsidP="00A401C8">
      <w:pPr>
        <w:pStyle w:val="Tekstpodstawowy"/>
        <w:jc w:val="center"/>
      </w:pPr>
    </w:p>
    <w:p w:rsidR="00A401C8" w:rsidRDefault="00A401C8" w:rsidP="00A401C8">
      <w:pPr>
        <w:pStyle w:val="Tekstpodstawowy"/>
        <w:jc w:val="center"/>
        <w:rPr>
          <w:b/>
          <w:sz w:val="32"/>
          <w:szCs w:val="32"/>
        </w:rPr>
      </w:pPr>
    </w:p>
    <w:p w:rsidR="00A401C8" w:rsidRDefault="00A401C8" w:rsidP="00A401C8">
      <w:pPr>
        <w:pStyle w:val="Tekstpodstawowy"/>
        <w:jc w:val="center"/>
        <w:rPr>
          <w:b/>
          <w:sz w:val="32"/>
          <w:szCs w:val="32"/>
        </w:rPr>
      </w:pPr>
    </w:p>
    <w:p w:rsidR="00A401C8" w:rsidRDefault="00A401C8" w:rsidP="00A401C8">
      <w:pPr>
        <w:pStyle w:val="Tekstpodstawowy"/>
        <w:jc w:val="center"/>
        <w:rPr>
          <w:b/>
          <w:sz w:val="32"/>
          <w:szCs w:val="32"/>
        </w:rPr>
      </w:pPr>
    </w:p>
    <w:p w:rsidR="00A401C8" w:rsidRDefault="00A401C8" w:rsidP="00A401C8">
      <w:pPr>
        <w:pStyle w:val="Tekstpodstawowy"/>
        <w:jc w:val="center"/>
        <w:rPr>
          <w:b/>
          <w:sz w:val="32"/>
          <w:szCs w:val="32"/>
        </w:rPr>
      </w:pPr>
    </w:p>
    <w:p w:rsidR="00A401C8" w:rsidRDefault="00A401C8" w:rsidP="00A401C8">
      <w:pPr>
        <w:pStyle w:val="Tekstpodstawowy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Projekt</w:t>
      </w:r>
      <w:proofErr w:type="spellEnd"/>
      <w:r>
        <w:rPr>
          <w:b/>
          <w:sz w:val="32"/>
          <w:szCs w:val="32"/>
        </w:rPr>
        <w:t xml:space="preserve"> </w:t>
      </w:r>
      <w:r w:rsidRPr="00E33271">
        <w:rPr>
          <w:b/>
          <w:sz w:val="32"/>
          <w:szCs w:val="32"/>
        </w:rPr>
        <w:t>Program</w:t>
      </w:r>
      <w:r>
        <w:rPr>
          <w:b/>
          <w:sz w:val="32"/>
          <w:szCs w:val="32"/>
        </w:rPr>
        <w:t>u</w:t>
      </w:r>
      <w:r w:rsidRPr="00E33271">
        <w:rPr>
          <w:b/>
          <w:sz w:val="32"/>
          <w:szCs w:val="32"/>
        </w:rPr>
        <w:t xml:space="preserve"> </w:t>
      </w:r>
      <w:proofErr w:type="spellStart"/>
      <w:r w:rsidRPr="00E33271">
        <w:rPr>
          <w:b/>
          <w:sz w:val="32"/>
          <w:szCs w:val="32"/>
        </w:rPr>
        <w:t>współpracy</w:t>
      </w:r>
      <w:proofErr w:type="spellEnd"/>
      <w:r>
        <w:rPr>
          <w:b/>
          <w:sz w:val="32"/>
          <w:szCs w:val="32"/>
        </w:rPr>
        <w:t xml:space="preserve"> </w:t>
      </w:r>
      <w:r w:rsidRPr="00E33271">
        <w:rPr>
          <w:b/>
          <w:sz w:val="32"/>
          <w:szCs w:val="32"/>
        </w:rPr>
        <w:t xml:space="preserve">Gminy Miasta Toruń </w:t>
      </w:r>
      <w:r>
        <w:rPr>
          <w:b/>
          <w:sz w:val="32"/>
          <w:szCs w:val="32"/>
        </w:rPr>
        <w:br/>
      </w:r>
      <w:r w:rsidRPr="00E33271">
        <w:rPr>
          <w:b/>
          <w:sz w:val="32"/>
          <w:szCs w:val="32"/>
        </w:rPr>
        <w:t>z organizacjami pozarządowymi w 20</w:t>
      </w:r>
      <w:r>
        <w:rPr>
          <w:b/>
          <w:sz w:val="32"/>
          <w:szCs w:val="32"/>
        </w:rPr>
        <w:t>21</w:t>
      </w:r>
      <w:r w:rsidRPr="00E33271">
        <w:rPr>
          <w:b/>
          <w:sz w:val="32"/>
          <w:szCs w:val="32"/>
        </w:rPr>
        <w:t xml:space="preserve"> roku</w:t>
      </w:r>
    </w:p>
    <w:p w:rsidR="005C56C6" w:rsidRDefault="005C56C6" w:rsidP="00A401C8">
      <w:pPr>
        <w:pStyle w:val="Tekstpodstawowy"/>
        <w:jc w:val="center"/>
        <w:rPr>
          <w:b/>
          <w:sz w:val="32"/>
          <w:szCs w:val="32"/>
        </w:rPr>
      </w:pPr>
    </w:p>
    <w:p w:rsidR="005C56C6" w:rsidRPr="005C56C6" w:rsidRDefault="005C56C6" w:rsidP="00A401C8">
      <w:pPr>
        <w:pStyle w:val="Tekstpodstawowy"/>
        <w:jc w:val="center"/>
        <w:rPr>
          <w:szCs w:val="32"/>
        </w:rPr>
      </w:pPr>
      <w:r w:rsidRPr="005C56C6">
        <w:rPr>
          <w:szCs w:val="32"/>
        </w:rPr>
        <w:t>(dokument</w:t>
      </w:r>
      <w:r w:rsidR="00DB323A">
        <w:rPr>
          <w:szCs w:val="32"/>
        </w:rPr>
        <w:t xml:space="preserve"> </w:t>
      </w:r>
      <w:r w:rsidRPr="005C56C6">
        <w:rPr>
          <w:szCs w:val="32"/>
        </w:rPr>
        <w:t>przekazany do ostatniego etapu konsultacji społecznych)</w:t>
      </w:r>
    </w:p>
    <w:p w:rsidR="00A401C8" w:rsidRPr="0003189D" w:rsidRDefault="00A401C8" w:rsidP="00A401C8">
      <w:pPr>
        <w:pStyle w:val="Nagwek"/>
        <w:jc w:val="left"/>
        <w:rPr>
          <w:sz w:val="32"/>
          <w:szCs w:val="32"/>
        </w:rPr>
      </w:pPr>
    </w:p>
    <w:p w:rsidR="00A401C8" w:rsidRPr="00E52F9B" w:rsidRDefault="00A401C8" w:rsidP="00A401C8">
      <w:pPr>
        <w:pStyle w:val="Nagwek3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A401C8" w:rsidRPr="00E52F9B" w:rsidRDefault="00A401C8" w:rsidP="00A401C8">
      <w:pPr>
        <w:pStyle w:val="Nagwek3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A401C8" w:rsidRPr="00E52F9B" w:rsidRDefault="00A401C8" w:rsidP="00A401C8">
      <w:pPr>
        <w:pStyle w:val="Nagwek3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A401C8" w:rsidRPr="00E52F9B" w:rsidRDefault="00A401C8" w:rsidP="00A401C8">
      <w:pPr>
        <w:pStyle w:val="Nagwek3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A401C8" w:rsidRPr="00E52F9B" w:rsidRDefault="00A401C8" w:rsidP="00A401C8">
      <w:pPr>
        <w:pStyle w:val="Nagwek3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A401C8" w:rsidRPr="00E52F9B" w:rsidRDefault="00A401C8" w:rsidP="00A401C8">
      <w:pPr>
        <w:pStyle w:val="Nagwek3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A401C8" w:rsidRPr="00E52F9B" w:rsidRDefault="00A401C8" w:rsidP="00A401C8">
      <w:pPr>
        <w:pStyle w:val="Nagwek3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A401C8" w:rsidRPr="00E52F9B" w:rsidRDefault="00A401C8" w:rsidP="00A401C8">
      <w:pPr>
        <w:pStyle w:val="Nagwek3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A401C8" w:rsidRPr="00E52F9B" w:rsidRDefault="00A401C8" w:rsidP="00A401C8">
      <w:pPr>
        <w:pStyle w:val="Nagwek3"/>
        <w:tabs>
          <w:tab w:val="clear" w:pos="900"/>
        </w:tabs>
        <w:spacing w:before="0" w:after="0"/>
        <w:ind w:left="0" w:firstLine="0"/>
        <w:rPr>
          <w:rFonts w:ascii="Times New Roman" w:hAnsi="Times New Roman"/>
          <w:b w:val="0"/>
          <w:bCs w:val="0"/>
          <w:sz w:val="24"/>
          <w:szCs w:val="24"/>
        </w:rPr>
      </w:pPr>
    </w:p>
    <w:p w:rsidR="00A401C8" w:rsidRPr="00E52F9B" w:rsidRDefault="00A401C8" w:rsidP="00A401C8">
      <w:pPr>
        <w:rPr>
          <w:lang w:eastAsia="zh-CN"/>
        </w:rPr>
      </w:pPr>
    </w:p>
    <w:p w:rsidR="00A401C8" w:rsidRPr="00E52F9B" w:rsidRDefault="00A401C8" w:rsidP="00A401C8">
      <w:pPr>
        <w:rPr>
          <w:lang w:eastAsia="zh-CN"/>
        </w:rPr>
      </w:pPr>
    </w:p>
    <w:p w:rsidR="00A401C8" w:rsidRPr="00E52F9B" w:rsidRDefault="00A401C8" w:rsidP="00A401C8">
      <w:pPr>
        <w:rPr>
          <w:lang w:eastAsia="zh-CN"/>
        </w:rPr>
      </w:pPr>
    </w:p>
    <w:p w:rsidR="00A401C8" w:rsidRPr="00E52F9B" w:rsidRDefault="00A401C8" w:rsidP="00A401C8">
      <w:pPr>
        <w:rPr>
          <w:lang w:eastAsia="zh-CN"/>
        </w:rPr>
      </w:pPr>
    </w:p>
    <w:p w:rsidR="00A401C8" w:rsidRPr="00E52F9B" w:rsidRDefault="00A401C8" w:rsidP="00A401C8">
      <w:pPr>
        <w:pStyle w:val="Nagwek3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A401C8" w:rsidRPr="00E52F9B" w:rsidRDefault="00A401C8" w:rsidP="00A401C8">
      <w:pPr>
        <w:pStyle w:val="Nagwek3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A401C8" w:rsidRPr="00E52F9B" w:rsidRDefault="00A401C8" w:rsidP="00A401C8">
      <w:pPr>
        <w:pStyle w:val="Nagwek3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A401C8" w:rsidRDefault="00A401C8" w:rsidP="00A401C8">
      <w:pPr>
        <w:pStyle w:val="Tekstpodstawowy"/>
        <w:rPr>
          <w:bCs/>
        </w:rPr>
      </w:pPr>
    </w:p>
    <w:p w:rsidR="00A401C8" w:rsidRDefault="00A401C8" w:rsidP="00A401C8">
      <w:pPr>
        <w:pStyle w:val="Tekstpodstawowy"/>
        <w:rPr>
          <w:bCs/>
        </w:rPr>
      </w:pPr>
    </w:p>
    <w:p w:rsidR="00A401C8" w:rsidRDefault="00A401C8" w:rsidP="00A401C8">
      <w:pPr>
        <w:pStyle w:val="Tekstpodstawowy"/>
        <w:rPr>
          <w:bCs/>
        </w:rPr>
      </w:pPr>
    </w:p>
    <w:p w:rsidR="00A401C8" w:rsidRDefault="00A401C8" w:rsidP="00A401C8">
      <w:pPr>
        <w:pStyle w:val="Tekstpodstawowy"/>
        <w:rPr>
          <w:bCs/>
        </w:rPr>
      </w:pPr>
    </w:p>
    <w:p w:rsidR="00A401C8" w:rsidRDefault="00A401C8" w:rsidP="00A401C8">
      <w:pPr>
        <w:pStyle w:val="Tekstpodstawowy"/>
        <w:rPr>
          <w:bCs/>
        </w:rPr>
      </w:pPr>
    </w:p>
    <w:p w:rsidR="00A401C8" w:rsidRDefault="00A401C8" w:rsidP="00A401C8">
      <w:pPr>
        <w:pStyle w:val="Tekstpodstawowy"/>
        <w:rPr>
          <w:bCs/>
        </w:rPr>
      </w:pPr>
    </w:p>
    <w:p w:rsidR="00A401C8" w:rsidRDefault="00A401C8" w:rsidP="00A401C8">
      <w:pPr>
        <w:pStyle w:val="Tekstpodstawowy"/>
        <w:rPr>
          <w:bCs/>
        </w:rPr>
      </w:pPr>
    </w:p>
    <w:p w:rsidR="00A401C8" w:rsidRDefault="00A401C8" w:rsidP="00A401C8">
      <w:pPr>
        <w:pStyle w:val="Tekstpodstawowy"/>
        <w:rPr>
          <w:bCs/>
        </w:rPr>
      </w:pPr>
    </w:p>
    <w:p w:rsidR="00A401C8" w:rsidRDefault="00A401C8" w:rsidP="00A401C8">
      <w:pPr>
        <w:pStyle w:val="Tekstpodstawowy"/>
        <w:rPr>
          <w:bCs/>
        </w:rPr>
      </w:pPr>
    </w:p>
    <w:p w:rsidR="00A401C8" w:rsidRPr="006067C0" w:rsidRDefault="00A401C8" w:rsidP="00A401C8">
      <w:pPr>
        <w:pStyle w:val="Style2"/>
        <w:shd w:val="clear" w:color="auto" w:fill="auto"/>
        <w:spacing w:after="0" w:line="240" w:lineRule="auto"/>
        <w:ind w:right="20" w:firstLine="0"/>
        <w:jc w:val="center"/>
        <w:rPr>
          <w:rStyle w:val="CharStyle3"/>
          <w:rFonts w:ascii="Times New Roman" w:hAnsi="Times New Roman"/>
          <w:b/>
          <w:color w:val="000000"/>
          <w:sz w:val="24"/>
          <w:szCs w:val="24"/>
        </w:rPr>
      </w:pPr>
      <w:r w:rsidRPr="006067C0">
        <w:rPr>
          <w:rStyle w:val="CharStyle3"/>
          <w:rFonts w:ascii="Times New Roman" w:hAnsi="Times New Roman"/>
          <w:b/>
          <w:color w:val="000000"/>
          <w:sz w:val="24"/>
          <w:szCs w:val="24"/>
        </w:rPr>
        <w:lastRenderedPageBreak/>
        <w:t>Wstęp</w:t>
      </w:r>
    </w:p>
    <w:p w:rsidR="00BD7F35" w:rsidRDefault="00BD7F35" w:rsidP="00BD7F35">
      <w:pPr>
        <w:pStyle w:val="Style2"/>
        <w:shd w:val="clear" w:color="auto" w:fill="auto"/>
        <w:spacing w:after="0" w:line="240" w:lineRule="auto"/>
        <w:ind w:right="20" w:firstLine="0"/>
        <w:jc w:val="both"/>
        <w:rPr>
          <w:rStyle w:val="CharStyle3"/>
          <w:rFonts w:ascii="Times New Roman" w:hAnsi="Times New Roman"/>
          <w:color w:val="000000"/>
          <w:sz w:val="24"/>
          <w:szCs w:val="24"/>
        </w:rPr>
      </w:pPr>
    </w:p>
    <w:p w:rsidR="00BD7F35" w:rsidRPr="00BD7F35" w:rsidRDefault="00AB3E95" w:rsidP="00BD7F35">
      <w:pPr>
        <w:pStyle w:val="Style2"/>
        <w:shd w:val="clear" w:color="auto" w:fill="auto"/>
        <w:spacing w:after="0" w:line="240" w:lineRule="auto"/>
        <w:ind w:right="20" w:firstLine="708"/>
        <w:jc w:val="both"/>
        <w:rPr>
          <w:rStyle w:val="CharStyle3"/>
          <w:rFonts w:ascii="Times New Roman" w:hAnsi="Times New Roman"/>
          <w:color w:val="000000"/>
          <w:sz w:val="24"/>
          <w:szCs w:val="24"/>
        </w:rPr>
      </w:pPr>
      <w:r w:rsidRPr="00BD7F35">
        <w:rPr>
          <w:rStyle w:val="CharStyle3"/>
          <w:rFonts w:ascii="Times New Roman" w:hAnsi="Times New Roman"/>
          <w:color w:val="000000"/>
          <w:sz w:val="24"/>
          <w:szCs w:val="24"/>
        </w:rPr>
        <w:t xml:space="preserve">Działalność </w:t>
      </w:r>
      <w:proofErr w:type="spellStart"/>
      <w:r w:rsidRPr="00BD7F35">
        <w:rPr>
          <w:rStyle w:val="CharStyle3"/>
          <w:rFonts w:ascii="Times New Roman" w:hAnsi="Times New Roman"/>
          <w:color w:val="000000"/>
          <w:sz w:val="24"/>
          <w:szCs w:val="24"/>
        </w:rPr>
        <w:t>organizacji</w:t>
      </w:r>
      <w:proofErr w:type="spellEnd"/>
      <w:r w:rsidRPr="00BD7F35">
        <w:rPr>
          <w:rStyle w:val="CharStyle3"/>
          <w:rFonts w:ascii="Times New Roman" w:hAnsi="Times New Roman"/>
          <w:color w:val="000000"/>
          <w:sz w:val="24"/>
          <w:szCs w:val="24"/>
        </w:rPr>
        <w:t xml:space="preserve"> pozarządowych w sferze zadań publicznych znacząco wpływa </w:t>
      </w:r>
      <w:r w:rsidRPr="00BD7F35">
        <w:rPr>
          <w:rStyle w:val="CharStyle3"/>
          <w:rFonts w:ascii="Times New Roman" w:hAnsi="Times New Roman"/>
          <w:color w:val="000000"/>
          <w:sz w:val="24"/>
          <w:szCs w:val="24"/>
        </w:rPr>
        <w:br/>
        <w:t xml:space="preserve">na rozwój miasta i jakość życia jego </w:t>
      </w:r>
      <w:proofErr w:type="spellStart"/>
      <w:r w:rsidRPr="00BD7F35">
        <w:rPr>
          <w:rStyle w:val="CharStyle3"/>
          <w:rFonts w:ascii="Times New Roman" w:hAnsi="Times New Roman"/>
          <w:color w:val="000000"/>
          <w:sz w:val="24"/>
          <w:szCs w:val="24"/>
        </w:rPr>
        <w:t>mieszkańców</w:t>
      </w:r>
      <w:proofErr w:type="spellEnd"/>
      <w:r w:rsidRPr="00BD7F35">
        <w:rPr>
          <w:rStyle w:val="CharStyle3"/>
          <w:rFonts w:ascii="Times New Roman" w:hAnsi="Times New Roman"/>
          <w:color w:val="000000"/>
          <w:sz w:val="24"/>
          <w:szCs w:val="24"/>
        </w:rPr>
        <w:t xml:space="preserve">, aktywizuje społeczność lokalną oraz sprzyja budowaniu odpowiedzialności </w:t>
      </w:r>
      <w:proofErr w:type="spellStart"/>
      <w:r w:rsidRPr="00BD7F35">
        <w:rPr>
          <w:rStyle w:val="CharStyle3"/>
          <w:rFonts w:ascii="Times New Roman" w:hAnsi="Times New Roman"/>
          <w:color w:val="000000"/>
          <w:sz w:val="24"/>
          <w:szCs w:val="24"/>
        </w:rPr>
        <w:t>społecznej</w:t>
      </w:r>
      <w:proofErr w:type="spellEnd"/>
      <w:r w:rsidRPr="00BD7F35">
        <w:rPr>
          <w:rStyle w:val="CharStyle3"/>
          <w:rFonts w:ascii="Times New Roman" w:hAnsi="Times New Roman"/>
          <w:color w:val="000000"/>
          <w:sz w:val="24"/>
          <w:szCs w:val="24"/>
        </w:rPr>
        <w:t xml:space="preserve">. Wiele dziedzin życia społecznego nie mogłoby funkcjonować bez </w:t>
      </w:r>
      <w:proofErr w:type="spellStart"/>
      <w:r w:rsidRPr="00BD7F35">
        <w:rPr>
          <w:rStyle w:val="CharStyle3"/>
          <w:rFonts w:ascii="Times New Roman" w:hAnsi="Times New Roman"/>
          <w:color w:val="000000"/>
          <w:sz w:val="24"/>
          <w:szCs w:val="24"/>
        </w:rPr>
        <w:t>aktywności</w:t>
      </w:r>
      <w:proofErr w:type="spellEnd"/>
      <w:r w:rsidRPr="00BD7F35">
        <w:rPr>
          <w:rStyle w:val="CharStyle3"/>
          <w:rFonts w:ascii="Times New Roman" w:hAnsi="Times New Roman"/>
          <w:color w:val="000000"/>
          <w:sz w:val="24"/>
          <w:szCs w:val="24"/>
        </w:rPr>
        <w:t xml:space="preserve"> obywatelskiej przejawiającej się we wszechstronnych inicjatywach.</w:t>
      </w:r>
    </w:p>
    <w:p w:rsidR="00BD7F35" w:rsidRPr="00BD7F35" w:rsidRDefault="00BD7F35" w:rsidP="00BD7F35">
      <w:pPr>
        <w:pStyle w:val="Style2"/>
        <w:shd w:val="clear" w:color="auto" w:fill="auto"/>
        <w:spacing w:after="0" w:line="240" w:lineRule="auto"/>
        <w:ind w:right="20" w:firstLine="708"/>
        <w:jc w:val="both"/>
        <w:rPr>
          <w:rStyle w:val="CharStyle3"/>
          <w:rFonts w:ascii="Times New Roman" w:hAnsi="Times New Roman"/>
          <w:color w:val="000000"/>
          <w:sz w:val="24"/>
          <w:szCs w:val="24"/>
        </w:rPr>
      </w:pPr>
    </w:p>
    <w:p w:rsidR="00BD7F35" w:rsidRDefault="00AB3E95" w:rsidP="00BD7F35">
      <w:pPr>
        <w:pStyle w:val="Style2"/>
        <w:shd w:val="clear" w:color="auto" w:fill="auto"/>
        <w:spacing w:after="0" w:line="240" w:lineRule="auto"/>
        <w:ind w:right="20" w:firstLine="708"/>
        <w:jc w:val="both"/>
        <w:rPr>
          <w:rStyle w:val="CharStyle3"/>
          <w:rFonts w:ascii="Times New Roman" w:hAnsi="Times New Roman"/>
          <w:sz w:val="24"/>
          <w:szCs w:val="24"/>
        </w:rPr>
      </w:pPr>
      <w:r w:rsidRPr="00BD7F35">
        <w:rPr>
          <w:rStyle w:val="CharStyle3"/>
          <w:rFonts w:ascii="Times New Roman" w:hAnsi="Times New Roman"/>
          <w:color w:val="000000"/>
          <w:sz w:val="24"/>
          <w:szCs w:val="24"/>
        </w:rPr>
        <w:t xml:space="preserve">Rada Miasta Torunia potwierdza wolę dalszej </w:t>
      </w:r>
      <w:proofErr w:type="spellStart"/>
      <w:r w:rsidRPr="00BD7F35">
        <w:rPr>
          <w:rStyle w:val="CharStyle3"/>
          <w:rFonts w:ascii="Times New Roman" w:hAnsi="Times New Roman"/>
          <w:color w:val="000000"/>
          <w:sz w:val="24"/>
          <w:szCs w:val="24"/>
        </w:rPr>
        <w:t>współpracy</w:t>
      </w:r>
      <w:proofErr w:type="spellEnd"/>
      <w:r w:rsidRPr="00BD7F35">
        <w:rPr>
          <w:rStyle w:val="CharStyle3"/>
          <w:rFonts w:ascii="Times New Roman" w:hAnsi="Times New Roman"/>
          <w:color w:val="000000"/>
          <w:sz w:val="24"/>
          <w:szCs w:val="24"/>
        </w:rPr>
        <w:t xml:space="preserve"> organów gminy z</w:t>
      </w:r>
      <w:r w:rsidR="00BD7F35">
        <w:rPr>
          <w:rStyle w:val="CharStyle3"/>
          <w:rFonts w:ascii="Times New Roman" w:hAnsi="Times New Roman"/>
          <w:color w:val="000000"/>
          <w:sz w:val="24"/>
          <w:szCs w:val="24"/>
        </w:rPr>
        <w:t> </w:t>
      </w:r>
      <w:r w:rsidRPr="00BD7F35">
        <w:rPr>
          <w:rStyle w:val="CharStyle3"/>
          <w:rFonts w:ascii="Times New Roman" w:hAnsi="Times New Roman"/>
          <w:color w:val="000000"/>
          <w:sz w:val="24"/>
          <w:szCs w:val="24"/>
        </w:rPr>
        <w:t>organizacjami pozarządowymi i innymi podmiotami w zakresie prowadzonej działalności w</w:t>
      </w:r>
      <w:r w:rsidR="00DB323A">
        <w:rPr>
          <w:rStyle w:val="CharStyle3"/>
          <w:rFonts w:ascii="Times New Roman" w:hAnsi="Times New Roman"/>
          <w:color w:val="000000"/>
          <w:sz w:val="24"/>
          <w:szCs w:val="24"/>
        </w:rPr>
        <w:t> </w:t>
      </w:r>
      <w:r w:rsidRPr="00BD7F35">
        <w:rPr>
          <w:rStyle w:val="CharStyle3"/>
          <w:rFonts w:ascii="Times New Roman" w:hAnsi="Times New Roman"/>
          <w:color w:val="000000"/>
          <w:sz w:val="24"/>
          <w:szCs w:val="24"/>
        </w:rPr>
        <w:t xml:space="preserve">sferze zadań </w:t>
      </w:r>
      <w:r w:rsidRPr="00BD7F35">
        <w:rPr>
          <w:rStyle w:val="CharStyle3"/>
          <w:rFonts w:ascii="Times New Roman" w:hAnsi="Times New Roman"/>
          <w:sz w:val="24"/>
          <w:szCs w:val="24"/>
        </w:rPr>
        <w:t>publicznych.</w:t>
      </w:r>
    </w:p>
    <w:p w:rsidR="00BD7F35" w:rsidRDefault="00BD7F35" w:rsidP="00BD7F35">
      <w:pPr>
        <w:pStyle w:val="Style2"/>
        <w:shd w:val="clear" w:color="auto" w:fill="auto"/>
        <w:spacing w:after="0" w:line="240" w:lineRule="auto"/>
        <w:ind w:right="20" w:firstLine="708"/>
        <w:jc w:val="both"/>
        <w:rPr>
          <w:rStyle w:val="CharStyle3"/>
          <w:rFonts w:ascii="Times New Roman" w:hAnsi="Times New Roman"/>
          <w:sz w:val="24"/>
          <w:szCs w:val="24"/>
        </w:rPr>
      </w:pPr>
    </w:p>
    <w:p w:rsidR="00AB3E95" w:rsidRPr="00BD7F35" w:rsidRDefault="00AB3E95" w:rsidP="00BD7F35">
      <w:pPr>
        <w:pStyle w:val="Style2"/>
        <w:shd w:val="clear" w:color="auto" w:fill="auto"/>
        <w:spacing w:after="0" w:line="240" w:lineRule="auto"/>
        <w:ind w:right="20"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BD7F35">
        <w:rPr>
          <w:rStyle w:val="CharStyle3"/>
          <w:rFonts w:ascii="Times New Roman" w:hAnsi="Times New Roman"/>
          <w:sz w:val="24"/>
          <w:szCs w:val="24"/>
        </w:rPr>
        <w:t xml:space="preserve">Uchwalając niniejszy program Rada zobowiązana jest również do uwzględnienia wyjątkowej sytuacji </w:t>
      </w:r>
      <w:r w:rsidRPr="00BD7F35">
        <w:rPr>
          <w:rFonts w:ascii="Times New Roman" w:hAnsi="Times New Roman"/>
          <w:sz w:val="24"/>
          <w:szCs w:val="24"/>
        </w:rPr>
        <w:t xml:space="preserve">wynikającej ze stanu pandemii wirusa SARS-CoV-2. Biorąc pod uwagę potrzeby </w:t>
      </w:r>
      <w:proofErr w:type="spellStart"/>
      <w:r w:rsidRPr="00BD7F35">
        <w:rPr>
          <w:rFonts w:ascii="Times New Roman" w:hAnsi="Times New Roman"/>
          <w:sz w:val="24"/>
          <w:szCs w:val="24"/>
        </w:rPr>
        <w:t>mieszkańców</w:t>
      </w:r>
      <w:proofErr w:type="spellEnd"/>
      <w:r w:rsidRPr="00BD7F35">
        <w:rPr>
          <w:rFonts w:ascii="Times New Roman" w:hAnsi="Times New Roman"/>
          <w:sz w:val="24"/>
          <w:szCs w:val="24"/>
        </w:rPr>
        <w:t xml:space="preserve"> Torunia i jednocześnie negatywne skutki finansowe dla </w:t>
      </w:r>
      <w:proofErr w:type="spellStart"/>
      <w:r w:rsidRPr="00BD7F35">
        <w:rPr>
          <w:rFonts w:ascii="Times New Roman" w:hAnsi="Times New Roman"/>
          <w:sz w:val="24"/>
          <w:szCs w:val="24"/>
        </w:rPr>
        <w:t>budżetu</w:t>
      </w:r>
      <w:proofErr w:type="spellEnd"/>
      <w:r w:rsidRPr="00BD7F35">
        <w:rPr>
          <w:rFonts w:ascii="Times New Roman" w:hAnsi="Times New Roman"/>
          <w:sz w:val="24"/>
          <w:szCs w:val="24"/>
        </w:rPr>
        <w:t xml:space="preserve"> miasta będące następstwem kr</w:t>
      </w:r>
      <w:r w:rsidR="00814F26" w:rsidRPr="00BD7F35">
        <w:rPr>
          <w:rFonts w:ascii="Times New Roman" w:hAnsi="Times New Roman"/>
          <w:sz w:val="24"/>
          <w:szCs w:val="24"/>
        </w:rPr>
        <w:t xml:space="preserve">yzysu gospodarczego wywołanego pandemią wirusa </w:t>
      </w:r>
      <w:r w:rsidR="00814F26" w:rsidRPr="00BD7F35">
        <w:rPr>
          <w:rFonts w:ascii="Times New Roman" w:hAnsi="Times New Roman"/>
          <w:sz w:val="24"/>
          <w:szCs w:val="24"/>
        </w:rPr>
        <w:br/>
        <w:t>SARS-CoV-2</w:t>
      </w:r>
      <w:r w:rsidRPr="00BD7F35">
        <w:rPr>
          <w:rFonts w:ascii="Times New Roman" w:hAnsi="Times New Roman"/>
          <w:sz w:val="24"/>
          <w:szCs w:val="24"/>
        </w:rPr>
        <w:t xml:space="preserve">, Rada Miasta Torunia zmuszona jest do wskazania, że w ramach realizacji niniejszego programu w pierwszej kolejności zaspakajane będą potrzeby </w:t>
      </w:r>
      <w:proofErr w:type="spellStart"/>
      <w:r w:rsidRPr="00BD7F35">
        <w:rPr>
          <w:rFonts w:ascii="Times New Roman" w:hAnsi="Times New Roman"/>
          <w:sz w:val="24"/>
          <w:szCs w:val="24"/>
        </w:rPr>
        <w:t>mieszkańców</w:t>
      </w:r>
      <w:proofErr w:type="spellEnd"/>
      <w:r w:rsidRPr="00BD7F35">
        <w:rPr>
          <w:rFonts w:ascii="Times New Roman" w:hAnsi="Times New Roman"/>
          <w:sz w:val="24"/>
          <w:szCs w:val="24"/>
        </w:rPr>
        <w:t xml:space="preserve"> Torunia w zakresie: </w:t>
      </w:r>
    </w:p>
    <w:p w:rsidR="00AB3E95" w:rsidRPr="00BD7F35" w:rsidRDefault="00AB3E95" w:rsidP="00AB3E95">
      <w:pPr>
        <w:pStyle w:val="Style2"/>
        <w:numPr>
          <w:ilvl w:val="0"/>
          <w:numId w:val="23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D7F35">
        <w:rPr>
          <w:rFonts w:ascii="Times New Roman" w:hAnsi="Times New Roman"/>
          <w:sz w:val="24"/>
          <w:szCs w:val="24"/>
        </w:rPr>
        <w:t>ochrony</w:t>
      </w:r>
      <w:proofErr w:type="spellEnd"/>
      <w:r w:rsidRPr="00BD7F35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BD7F35">
        <w:rPr>
          <w:rFonts w:ascii="Times New Roman" w:hAnsi="Times New Roman"/>
          <w:sz w:val="24"/>
          <w:szCs w:val="24"/>
        </w:rPr>
        <w:t>promocji</w:t>
      </w:r>
      <w:proofErr w:type="spellEnd"/>
      <w:r w:rsidRPr="00BD7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7F35">
        <w:rPr>
          <w:rFonts w:ascii="Times New Roman" w:hAnsi="Times New Roman"/>
          <w:sz w:val="24"/>
          <w:szCs w:val="24"/>
        </w:rPr>
        <w:t>zdrowia</w:t>
      </w:r>
      <w:proofErr w:type="spellEnd"/>
      <w:r w:rsidRPr="00BD7F35">
        <w:rPr>
          <w:rFonts w:ascii="Times New Roman" w:hAnsi="Times New Roman"/>
          <w:sz w:val="24"/>
          <w:szCs w:val="24"/>
        </w:rPr>
        <w:t xml:space="preserve">, </w:t>
      </w:r>
    </w:p>
    <w:p w:rsidR="00AB3E95" w:rsidRPr="00BD7F35" w:rsidRDefault="00AB3E95" w:rsidP="00AB3E95">
      <w:pPr>
        <w:pStyle w:val="Style2"/>
        <w:numPr>
          <w:ilvl w:val="0"/>
          <w:numId w:val="23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BD7F35">
        <w:rPr>
          <w:rFonts w:ascii="Times New Roman" w:hAnsi="Times New Roman"/>
          <w:sz w:val="24"/>
          <w:szCs w:val="24"/>
        </w:rPr>
        <w:t xml:space="preserve">pomocy </w:t>
      </w:r>
      <w:proofErr w:type="spellStart"/>
      <w:r w:rsidRPr="00BD7F35">
        <w:rPr>
          <w:rFonts w:ascii="Times New Roman" w:hAnsi="Times New Roman"/>
          <w:sz w:val="24"/>
          <w:szCs w:val="24"/>
        </w:rPr>
        <w:t>społecznej</w:t>
      </w:r>
      <w:proofErr w:type="spellEnd"/>
      <w:r w:rsidRPr="00BD7F35">
        <w:rPr>
          <w:rFonts w:ascii="Times New Roman" w:hAnsi="Times New Roman"/>
          <w:sz w:val="24"/>
          <w:szCs w:val="24"/>
        </w:rPr>
        <w:t xml:space="preserve">, </w:t>
      </w:r>
    </w:p>
    <w:p w:rsidR="00AB3E95" w:rsidRPr="00BD7F35" w:rsidRDefault="00AB3E95" w:rsidP="00AB3E95">
      <w:pPr>
        <w:pStyle w:val="Style2"/>
        <w:numPr>
          <w:ilvl w:val="0"/>
          <w:numId w:val="23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BD7F35">
        <w:rPr>
          <w:rFonts w:ascii="Times New Roman" w:hAnsi="Times New Roman"/>
          <w:sz w:val="24"/>
          <w:szCs w:val="24"/>
        </w:rPr>
        <w:t xml:space="preserve">wspierania osób z </w:t>
      </w:r>
      <w:proofErr w:type="spellStart"/>
      <w:r w:rsidRPr="00BD7F35">
        <w:rPr>
          <w:rFonts w:ascii="Times New Roman" w:hAnsi="Times New Roman"/>
          <w:sz w:val="24"/>
          <w:szCs w:val="24"/>
        </w:rPr>
        <w:t>niepełnosprawnościami</w:t>
      </w:r>
      <w:proofErr w:type="spellEnd"/>
      <w:r w:rsidRPr="00BD7F35">
        <w:rPr>
          <w:rFonts w:ascii="Times New Roman" w:hAnsi="Times New Roman"/>
          <w:sz w:val="24"/>
          <w:szCs w:val="24"/>
        </w:rPr>
        <w:t xml:space="preserve">, </w:t>
      </w:r>
    </w:p>
    <w:p w:rsidR="00AB3E95" w:rsidRPr="00BD7F35" w:rsidRDefault="00AB3E95" w:rsidP="00AB3E95">
      <w:pPr>
        <w:pStyle w:val="Style2"/>
        <w:numPr>
          <w:ilvl w:val="0"/>
          <w:numId w:val="23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BD7F35">
        <w:rPr>
          <w:rFonts w:ascii="Times New Roman" w:hAnsi="Times New Roman"/>
          <w:sz w:val="24"/>
          <w:szCs w:val="24"/>
        </w:rPr>
        <w:t xml:space="preserve">wspierania osób starszych, w szczególności  niezdolnych do samodzielnej egzystencji, </w:t>
      </w:r>
    </w:p>
    <w:p w:rsidR="00AB3E95" w:rsidRPr="00BD7F35" w:rsidRDefault="00AB3E95" w:rsidP="00AB3E95">
      <w:pPr>
        <w:pStyle w:val="Style2"/>
        <w:numPr>
          <w:ilvl w:val="0"/>
          <w:numId w:val="23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BD7F35">
        <w:rPr>
          <w:rFonts w:ascii="Times New Roman" w:hAnsi="Times New Roman"/>
          <w:sz w:val="24"/>
          <w:szCs w:val="24"/>
        </w:rPr>
        <w:t>profilaktyki uzależnień i przeciwdziałania patologiom społecznym,</w:t>
      </w:r>
    </w:p>
    <w:p w:rsidR="00AB3E95" w:rsidRPr="00BD7F35" w:rsidRDefault="00AB3E95" w:rsidP="00AB3E95">
      <w:pPr>
        <w:pStyle w:val="Style2"/>
        <w:numPr>
          <w:ilvl w:val="0"/>
          <w:numId w:val="23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BD7F35">
        <w:rPr>
          <w:rFonts w:ascii="Times New Roman" w:hAnsi="Times New Roman"/>
          <w:sz w:val="24"/>
          <w:szCs w:val="24"/>
        </w:rPr>
        <w:t>wspierania rodziny,</w:t>
      </w:r>
    </w:p>
    <w:p w:rsidR="00AB3E95" w:rsidRPr="00BD7F35" w:rsidRDefault="00AB3E95" w:rsidP="00AB3E95">
      <w:pPr>
        <w:pStyle w:val="Style2"/>
        <w:numPr>
          <w:ilvl w:val="0"/>
          <w:numId w:val="23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r w:rsidRPr="00BD7F35">
        <w:rPr>
          <w:rFonts w:ascii="Times New Roman" w:hAnsi="Times New Roman"/>
          <w:sz w:val="24"/>
          <w:szCs w:val="24"/>
        </w:rPr>
        <w:t>bezpieczeństwa.</w:t>
      </w:r>
    </w:p>
    <w:p w:rsidR="00BD7F35" w:rsidRDefault="00BD7F35" w:rsidP="00D400FE">
      <w:pPr>
        <w:ind w:firstLine="426"/>
        <w:jc w:val="both"/>
      </w:pPr>
    </w:p>
    <w:p w:rsidR="00D400FE" w:rsidRPr="00BD7F35" w:rsidRDefault="00D400FE" w:rsidP="00BD7F35">
      <w:pPr>
        <w:ind w:firstLine="708"/>
        <w:jc w:val="both"/>
      </w:pPr>
      <w:r w:rsidRPr="00BD7F35">
        <w:t>W drugiej kolejności będą to zadania wspierające dzieci i młodzież (</w:t>
      </w:r>
      <w:proofErr w:type="spellStart"/>
      <w:r w:rsidRPr="00BD7F35">
        <w:t>działania</w:t>
      </w:r>
      <w:proofErr w:type="spellEnd"/>
      <w:r w:rsidRPr="00BD7F35">
        <w:t xml:space="preserve"> skierowane do tej grupy, w tym wspieranie </w:t>
      </w:r>
      <w:proofErr w:type="spellStart"/>
      <w:r w:rsidRPr="00BD7F35">
        <w:t>edukacji</w:t>
      </w:r>
      <w:proofErr w:type="spellEnd"/>
      <w:r w:rsidRPr="00BD7F35">
        <w:t xml:space="preserve"> i wychowania) oraz </w:t>
      </w:r>
      <w:proofErr w:type="spellStart"/>
      <w:r w:rsidRPr="00BD7F35">
        <w:t>działania</w:t>
      </w:r>
      <w:proofErr w:type="spellEnd"/>
      <w:r w:rsidRPr="00BD7F35">
        <w:t xml:space="preserve"> na </w:t>
      </w:r>
      <w:proofErr w:type="spellStart"/>
      <w:r w:rsidRPr="00BD7F35">
        <w:t>rzecz</w:t>
      </w:r>
      <w:proofErr w:type="spellEnd"/>
      <w:r w:rsidRPr="00BD7F35">
        <w:t xml:space="preserve"> ożywienia gospodarczego i przeciwdziałania pogłębiania się kryzysu ekonomicznego (</w:t>
      </w:r>
      <w:proofErr w:type="spellStart"/>
      <w:r w:rsidRPr="00BD7F35">
        <w:t>promocji</w:t>
      </w:r>
      <w:proofErr w:type="spellEnd"/>
      <w:r w:rsidRPr="00BD7F35">
        <w:t xml:space="preserve"> zatrudnienia i aktywizacji zawodowej osób pozostających bez pracy oraz wspierania rozwoju gospodarczego, w tym rozwoju przedsiębiorczości).</w:t>
      </w:r>
    </w:p>
    <w:p w:rsidR="00BD7F35" w:rsidRDefault="00BD7F35" w:rsidP="00AB3E95">
      <w:pPr>
        <w:ind w:firstLine="426"/>
        <w:jc w:val="both"/>
      </w:pPr>
    </w:p>
    <w:p w:rsidR="00BD7F35" w:rsidRDefault="00AB3E95" w:rsidP="00BD7F35">
      <w:pPr>
        <w:ind w:firstLine="708"/>
        <w:jc w:val="both"/>
      </w:pPr>
      <w:r w:rsidRPr="00BD7F35">
        <w:t xml:space="preserve">Wszelkie ograniczenia, nakazy i zakazy ustalone w przepisach prawa powszechnie obowiązującego, w związku z wystąpieniem stanu epidemii na terenie Rzeczypospolitej Polskiej, będą miały znaczący wpływ na rodzaj, zakres i formy </w:t>
      </w:r>
      <w:proofErr w:type="spellStart"/>
      <w:r w:rsidRPr="00BD7F35">
        <w:t>współpracy</w:t>
      </w:r>
      <w:proofErr w:type="spellEnd"/>
      <w:r w:rsidRPr="00BD7F35">
        <w:t xml:space="preserve"> międzysektorowej wynikającej z niniejszego programu. Obowiązujący reżim sanitarny, w tym obowiązek zachowania dystansu społecznego będzie w naturalny sposób wpływał na konieczność ograniczenia zakresu części pozostałych zadań publicznych, w tym m.in. dotyczących </w:t>
      </w:r>
      <w:proofErr w:type="spellStart"/>
      <w:r w:rsidRPr="00BD7F35">
        <w:t>organizacji</w:t>
      </w:r>
      <w:proofErr w:type="spellEnd"/>
      <w:r w:rsidRPr="00BD7F35">
        <w:t xml:space="preserve"> wydarzeń o charakterze promocyjnym, kulturalnym, sportowym i rekreacyjnym.  </w:t>
      </w:r>
    </w:p>
    <w:p w:rsidR="00BD7F35" w:rsidRDefault="00BD7F35" w:rsidP="00BD7F35">
      <w:pPr>
        <w:ind w:firstLine="708"/>
        <w:jc w:val="both"/>
      </w:pPr>
    </w:p>
    <w:p w:rsidR="00AB3E95" w:rsidRPr="00BD7F35" w:rsidRDefault="00AB3E95" w:rsidP="00BD7F35">
      <w:pPr>
        <w:ind w:firstLine="708"/>
        <w:jc w:val="both"/>
        <w:rPr>
          <w:rStyle w:val="CharStyle3"/>
          <w:shd w:val="clear" w:color="auto" w:fill="auto"/>
        </w:rPr>
      </w:pPr>
      <w:r w:rsidRPr="00BD7F35">
        <w:t xml:space="preserve">Samorząd w dalszym ciągu będzie wspierał organizacje pozarządowe w pozyskiwaniu środków na realizację zadań publicznych, w tym ze źródeł zewnętrznych. Podmioty pozarządowe są znaczącym partnerem miasta w podnoszeniu jakości życia </w:t>
      </w:r>
      <w:proofErr w:type="spellStart"/>
      <w:r w:rsidRPr="00BD7F35">
        <w:t>mieszkańców</w:t>
      </w:r>
      <w:proofErr w:type="spellEnd"/>
      <w:r w:rsidRPr="00BD7F35">
        <w:t xml:space="preserve"> Torunia, a nadrzędnym celem obu sektorów: samorządowego i pozarządowego jest realizacja potrzeb społeczności lokalnej. </w:t>
      </w:r>
    </w:p>
    <w:p w:rsidR="00A401C8" w:rsidRPr="00AB3E95" w:rsidRDefault="00A401C8" w:rsidP="000C750F">
      <w:pPr>
        <w:pStyle w:val="Style2"/>
        <w:shd w:val="clear" w:color="auto" w:fill="auto"/>
        <w:spacing w:after="0" w:line="240" w:lineRule="auto"/>
        <w:ind w:right="20" w:firstLine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401C8" w:rsidRPr="00513679" w:rsidRDefault="00A401C8" w:rsidP="00A401C8">
      <w:pPr>
        <w:rPr>
          <w:lang w:eastAsia="zh-CN"/>
        </w:rPr>
      </w:pPr>
    </w:p>
    <w:p w:rsidR="00A401C8" w:rsidRPr="00C6141E" w:rsidRDefault="00A401C8" w:rsidP="00A401C8">
      <w:pPr>
        <w:pStyle w:val="Nagwek3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Cs w:val="0"/>
          <w:sz w:val="24"/>
          <w:szCs w:val="24"/>
        </w:rPr>
      </w:pPr>
      <w:r w:rsidRPr="00C6141E">
        <w:rPr>
          <w:rFonts w:ascii="Times New Roman" w:hAnsi="Times New Roman"/>
          <w:bCs w:val="0"/>
          <w:sz w:val="24"/>
          <w:szCs w:val="24"/>
        </w:rPr>
        <w:lastRenderedPageBreak/>
        <w:t>Rozdział I</w:t>
      </w:r>
    </w:p>
    <w:p w:rsidR="00A401C8" w:rsidRDefault="00A401C8" w:rsidP="00A401C8">
      <w:pPr>
        <w:pStyle w:val="Nagwek3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C6141E">
        <w:rPr>
          <w:rFonts w:ascii="Times New Roman" w:hAnsi="Times New Roman"/>
          <w:sz w:val="24"/>
          <w:szCs w:val="24"/>
        </w:rPr>
        <w:t>Postanowienia ogólne</w:t>
      </w:r>
    </w:p>
    <w:p w:rsidR="00A401C8" w:rsidRPr="00C6141E" w:rsidRDefault="00A401C8" w:rsidP="00A401C8">
      <w:pPr>
        <w:jc w:val="center"/>
      </w:pPr>
    </w:p>
    <w:p w:rsidR="00A401C8" w:rsidRPr="001108CE" w:rsidRDefault="00A401C8" w:rsidP="00A401C8">
      <w:pPr>
        <w:pStyle w:val="Tekstpodstawowy2"/>
        <w:spacing w:after="0" w:line="240" w:lineRule="auto"/>
        <w:ind w:firstLine="567"/>
        <w:jc w:val="both"/>
      </w:pPr>
      <w:r w:rsidRPr="00C6141E">
        <w:rPr>
          <w:bCs/>
        </w:rPr>
        <w:t>§ 1.</w:t>
      </w:r>
      <w:r>
        <w:rPr>
          <w:bCs/>
        </w:rPr>
        <w:t xml:space="preserve"> </w:t>
      </w:r>
      <w:r w:rsidRPr="00C6141E">
        <w:rPr>
          <w:bCs/>
        </w:rPr>
        <w:t>1.</w:t>
      </w:r>
      <w:r w:rsidRPr="00C6141E">
        <w:t xml:space="preserve"> Program obejmuje współpracę z organizacjami pozarządowymi prowadzącymi działalność pożytku publicznego na </w:t>
      </w:r>
      <w:proofErr w:type="spellStart"/>
      <w:r w:rsidRPr="00C6141E">
        <w:t>rzecz</w:t>
      </w:r>
      <w:proofErr w:type="spellEnd"/>
      <w:r w:rsidRPr="00C6141E">
        <w:t xml:space="preserve"> Gminy Miasta Toruń i jej </w:t>
      </w:r>
      <w:proofErr w:type="spellStart"/>
      <w:r w:rsidRPr="00C6141E">
        <w:t>mieszkańców</w:t>
      </w:r>
      <w:proofErr w:type="spellEnd"/>
      <w:r w:rsidRPr="00C6141E">
        <w:t>.</w:t>
      </w:r>
    </w:p>
    <w:p w:rsidR="00A401C8" w:rsidRPr="00C6141E" w:rsidRDefault="00A401C8" w:rsidP="00A401C8">
      <w:pPr>
        <w:pStyle w:val="Nagwek1"/>
        <w:tabs>
          <w:tab w:val="clear" w:pos="900"/>
        </w:tabs>
        <w:spacing w:before="0" w:after="0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C6141E">
        <w:rPr>
          <w:rFonts w:ascii="Times New Roman" w:hAnsi="Times New Roman"/>
          <w:b w:val="0"/>
          <w:sz w:val="24"/>
          <w:szCs w:val="24"/>
        </w:rPr>
        <w:t>2. Ilekroć w niniejszym programie jest mowa o:</w:t>
      </w:r>
    </w:p>
    <w:p w:rsidR="00A401C8" w:rsidRPr="00C6141E" w:rsidRDefault="00A401C8" w:rsidP="00A401C8">
      <w:pPr>
        <w:numPr>
          <w:ilvl w:val="0"/>
          <w:numId w:val="17"/>
        </w:numPr>
        <w:ind w:left="720" w:hanging="436"/>
        <w:jc w:val="both"/>
      </w:pPr>
      <w:proofErr w:type="spellStart"/>
      <w:r w:rsidRPr="00C6141E">
        <w:t>organizacji</w:t>
      </w:r>
      <w:proofErr w:type="spellEnd"/>
      <w:r w:rsidRPr="00C6141E">
        <w:t xml:space="preserve"> pozarządowej - należy przez to rozumieć jednostkę określoną w art. 3 ust. 2  </w:t>
      </w:r>
      <w:r>
        <w:br/>
      </w:r>
      <w:r w:rsidRPr="00C6141E">
        <w:t xml:space="preserve">lub ust. 3 ustawy </w:t>
      </w:r>
      <w:r w:rsidRPr="00C6141E">
        <w:rPr>
          <w:rFonts w:eastAsia="Calibri"/>
          <w:lang w:eastAsia="pl-PL"/>
        </w:rPr>
        <w:t xml:space="preserve">z dnia 24 kwietnia 2003 </w:t>
      </w:r>
      <w:proofErr w:type="spellStart"/>
      <w:r w:rsidRPr="00C6141E">
        <w:rPr>
          <w:rFonts w:eastAsia="Calibri"/>
          <w:lang w:eastAsia="pl-PL"/>
        </w:rPr>
        <w:t>r</w:t>
      </w:r>
      <w:proofErr w:type="spellEnd"/>
      <w:r w:rsidRPr="00C6141E">
        <w:rPr>
          <w:rFonts w:eastAsia="Calibri"/>
          <w:lang w:eastAsia="pl-PL"/>
        </w:rPr>
        <w:t>. o działalności pożytku publicznego</w:t>
      </w:r>
      <w:r>
        <w:rPr>
          <w:rFonts w:eastAsia="Calibri"/>
          <w:lang w:eastAsia="pl-PL"/>
        </w:rPr>
        <w:br/>
        <w:t>i o wolontariacie</w:t>
      </w:r>
      <w:r w:rsidRPr="00C6141E">
        <w:t xml:space="preserve">, której działalność jest prowadzona na </w:t>
      </w:r>
      <w:proofErr w:type="spellStart"/>
      <w:r w:rsidRPr="00C6141E">
        <w:t>rzecz</w:t>
      </w:r>
      <w:proofErr w:type="spellEnd"/>
      <w:r w:rsidRPr="00C6141E">
        <w:t xml:space="preserve"> Gminy Miasta Toruń </w:t>
      </w:r>
      <w:r>
        <w:br/>
      </w:r>
      <w:r w:rsidRPr="00C6141E">
        <w:t xml:space="preserve">i jej </w:t>
      </w:r>
      <w:proofErr w:type="spellStart"/>
      <w:r w:rsidRPr="00C6141E">
        <w:t>mieszkańców</w:t>
      </w:r>
      <w:proofErr w:type="spellEnd"/>
      <w:r w:rsidRPr="00C6141E">
        <w:rPr>
          <w:rFonts w:eastAsia="Calibri"/>
          <w:lang w:eastAsia="pl-PL"/>
        </w:rPr>
        <w:t>;</w:t>
      </w:r>
    </w:p>
    <w:p w:rsidR="00A401C8" w:rsidRDefault="00A401C8" w:rsidP="00A401C8">
      <w:pPr>
        <w:numPr>
          <w:ilvl w:val="0"/>
          <w:numId w:val="17"/>
        </w:numPr>
        <w:ind w:left="720" w:hanging="436"/>
        <w:jc w:val="both"/>
      </w:pPr>
      <w:r w:rsidRPr="00C6141E">
        <w:t xml:space="preserve">ustawie - należy przez to rozumieć ustawę z dnia 24 kwietnia 2003 </w:t>
      </w:r>
      <w:proofErr w:type="spellStart"/>
      <w:r w:rsidRPr="00C6141E">
        <w:t>r</w:t>
      </w:r>
      <w:proofErr w:type="spellEnd"/>
      <w:r w:rsidRPr="00C6141E">
        <w:t xml:space="preserve">. o działalności pożytku publicznego i o </w:t>
      </w:r>
      <w:r w:rsidRPr="004B2D5F">
        <w:t xml:space="preserve">wolontariacie </w:t>
      </w:r>
      <w:r w:rsidRPr="00D600D6">
        <w:t>(Dz. U. z 20</w:t>
      </w:r>
      <w:r>
        <w:t>20</w:t>
      </w:r>
      <w:r w:rsidRPr="00D600D6">
        <w:t xml:space="preserve"> </w:t>
      </w:r>
      <w:proofErr w:type="spellStart"/>
      <w:r w:rsidRPr="00D600D6">
        <w:t>r</w:t>
      </w:r>
      <w:proofErr w:type="spellEnd"/>
      <w:r w:rsidRPr="00D600D6">
        <w:t xml:space="preserve">. </w:t>
      </w:r>
      <w:r>
        <w:t xml:space="preserve"> </w:t>
      </w:r>
      <w:r w:rsidRPr="00657026">
        <w:rPr>
          <w:rFonts w:eastAsia="Arial"/>
          <w:bCs/>
        </w:rPr>
        <w:t xml:space="preserve">poz. </w:t>
      </w:r>
      <w:r>
        <w:rPr>
          <w:rFonts w:eastAsia="Arial"/>
          <w:bCs/>
        </w:rPr>
        <w:t>1057</w:t>
      </w:r>
      <w:r w:rsidRPr="00657026">
        <w:t>)</w:t>
      </w:r>
      <w:r>
        <w:t>;</w:t>
      </w:r>
    </w:p>
    <w:p w:rsidR="00A401C8" w:rsidRPr="00C6141E" w:rsidRDefault="00A401C8" w:rsidP="00A401C8">
      <w:pPr>
        <w:numPr>
          <w:ilvl w:val="0"/>
          <w:numId w:val="17"/>
        </w:numPr>
        <w:ind w:left="720" w:hanging="436"/>
        <w:jc w:val="both"/>
      </w:pPr>
      <w:r w:rsidRPr="00C6141E">
        <w:t xml:space="preserve">programie - należy przez to rozumieć Program </w:t>
      </w:r>
      <w:proofErr w:type="spellStart"/>
      <w:r w:rsidRPr="00C6141E">
        <w:t>współpracy</w:t>
      </w:r>
      <w:proofErr w:type="spellEnd"/>
      <w:r w:rsidRPr="00C6141E">
        <w:t xml:space="preserve"> Gminy Miasta Toruń z organizacjami pozarządowymi w 20</w:t>
      </w:r>
      <w:r>
        <w:t>21</w:t>
      </w:r>
      <w:r w:rsidRPr="00C6141E">
        <w:t xml:space="preserve"> roku;</w:t>
      </w:r>
    </w:p>
    <w:p w:rsidR="00A401C8" w:rsidRPr="00C6141E" w:rsidRDefault="00A401C8" w:rsidP="00A401C8">
      <w:pPr>
        <w:numPr>
          <w:ilvl w:val="0"/>
          <w:numId w:val="17"/>
        </w:numPr>
        <w:ind w:left="720" w:hanging="436"/>
        <w:jc w:val="both"/>
      </w:pPr>
      <w:r w:rsidRPr="00C6141E">
        <w:t>gminie - należy przez to rozumieć Gminę Miasta Toruń;</w:t>
      </w:r>
    </w:p>
    <w:p w:rsidR="00A401C8" w:rsidRPr="00C6141E" w:rsidRDefault="00A401C8" w:rsidP="00A401C8">
      <w:pPr>
        <w:numPr>
          <w:ilvl w:val="0"/>
          <w:numId w:val="17"/>
        </w:numPr>
        <w:ind w:left="720" w:hanging="436"/>
        <w:jc w:val="both"/>
      </w:pPr>
      <w:r w:rsidRPr="00C6141E">
        <w:t>radzie miasta - należy przez to rozumieć Radę Miasta Torunia;</w:t>
      </w:r>
    </w:p>
    <w:p w:rsidR="00A401C8" w:rsidRPr="00C6141E" w:rsidRDefault="00A401C8" w:rsidP="00A401C8">
      <w:pPr>
        <w:numPr>
          <w:ilvl w:val="0"/>
          <w:numId w:val="17"/>
        </w:numPr>
        <w:ind w:left="720" w:hanging="436"/>
        <w:jc w:val="both"/>
      </w:pPr>
      <w:r w:rsidRPr="00C6141E">
        <w:t>prezydencie - należy przez to rozumieć Prezydenta Miasta Torunia;</w:t>
      </w:r>
    </w:p>
    <w:p w:rsidR="00A401C8" w:rsidRPr="00C6141E" w:rsidRDefault="00A401C8" w:rsidP="00A401C8">
      <w:pPr>
        <w:numPr>
          <w:ilvl w:val="0"/>
          <w:numId w:val="17"/>
        </w:numPr>
        <w:ind w:left="720" w:hanging="436"/>
        <w:jc w:val="both"/>
      </w:pPr>
      <w:r w:rsidRPr="00C6141E">
        <w:t>RDPP - należy przez to rozumieć Radę Działalności Pożytku Publicznego Miasta Torunia;</w:t>
      </w:r>
    </w:p>
    <w:p w:rsidR="00A401C8" w:rsidRPr="00C6141E" w:rsidRDefault="00A401C8" w:rsidP="00A401C8">
      <w:pPr>
        <w:numPr>
          <w:ilvl w:val="0"/>
          <w:numId w:val="17"/>
        </w:numPr>
        <w:ind w:left="720" w:hanging="436"/>
        <w:jc w:val="both"/>
      </w:pPr>
      <w:proofErr w:type="spellStart"/>
      <w:r w:rsidRPr="00C6141E">
        <w:t>RSdsKS</w:t>
      </w:r>
      <w:proofErr w:type="spellEnd"/>
      <w:r w:rsidRPr="00C6141E">
        <w:t xml:space="preserve"> - należy przez to rozumieć Radę Społeczną ds. Konsultacji Społecznych;</w:t>
      </w:r>
    </w:p>
    <w:p w:rsidR="00A401C8" w:rsidRPr="00C6141E" w:rsidRDefault="00A401C8" w:rsidP="00A401C8">
      <w:pPr>
        <w:numPr>
          <w:ilvl w:val="0"/>
          <w:numId w:val="17"/>
        </w:numPr>
        <w:ind w:left="720" w:hanging="436"/>
        <w:jc w:val="both"/>
      </w:pPr>
      <w:r w:rsidRPr="00C6141E">
        <w:t>urzędzie - należy przez to rozumieć Urząd Miasta Torunia;</w:t>
      </w:r>
    </w:p>
    <w:p w:rsidR="00A401C8" w:rsidRPr="00C6141E" w:rsidRDefault="00A401C8" w:rsidP="00A401C8">
      <w:pPr>
        <w:numPr>
          <w:ilvl w:val="0"/>
          <w:numId w:val="17"/>
        </w:numPr>
        <w:ind w:left="720" w:hanging="436"/>
        <w:jc w:val="both"/>
      </w:pPr>
      <w:r w:rsidRPr="00C6141E">
        <w:t>działalności pożytku publicznego - należy przez to rozumieć działalność społecznie użyteczną, prowadzoną przez organizacje pozarządowe w sferze zadań publicznych określonych w art. 4 ustawy;</w:t>
      </w:r>
    </w:p>
    <w:p w:rsidR="00A401C8" w:rsidRDefault="00A401C8" w:rsidP="00A401C8">
      <w:pPr>
        <w:numPr>
          <w:ilvl w:val="0"/>
          <w:numId w:val="17"/>
        </w:numPr>
        <w:ind w:left="720" w:hanging="436"/>
        <w:jc w:val="both"/>
      </w:pPr>
      <w:r w:rsidRPr="00C6141E">
        <w:rPr>
          <w:bCs/>
        </w:rPr>
        <w:t>zadaniu publicznym - należy przez to rozumieć zadania, o których mowa</w:t>
      </w:r>
      <w:r w:rsidRPr="00E52F9B">
        <w:rPr>
          <w:bCs/>
        </w:rPr>
        <w:t xml:space="preserve"> w art. 4 ust. 1 </w:t>
      </w:r>
      <w:r w:rsidRPr="00E52F9B">
        <w:t xml:space="preserve">ustawy, o ile obejmują zadania </w:t>
      </w:r>
      <w:r>
        <w:t>gminy</w:t>
      </w:r>
      <w:r w:rsidRPr="00E52F9B">
        <w:t>;</w:t>
      </w:r>
    </w:p>
    <w:p w:rsidR="00A401C8" w:rsidRDefault="00A401C8" w:rsidP="00A401C8">
      <w:pPr>
        <w:numPr>
          <w:ilvl w:val="0"/>
          <w:numId w:val="17"/>
        </w:numPr>
        <w:ind w:left="720" w:hanging="436"/>
        <w:jc w:val="both"/>
      </w:pPr>
      <w:r w:rsidRPr="00E52F9B">
        <w:t xml:space="preserve">działy </w:t>
      </w:r>
      <w:proofErr w:type="spellStart"/>
      <w:r w:rsidRPr="00E52F9B">
        <w:t>urzędu</w:t>
      </w:r>
      <w:proofErr w:type="spellEnd"/>
      <w:r w:rsidRPr="00E52F9B">
        <w:t xml:space="preserve"> - należy przez to rozumieć wydziały, biura i inne jednostki, bez względu na ich nazwę, wyodrębnione w regulaminie organizacyjnym </w:t>
      </w:r>
      <w:proofErr w:type="spellStart"/>
      <w:r>
        <w:t>u</w:t>
      </w:r>
      <w:r w:rsidRPr="00E52F9B">
        <w:t>rzędu</w:t>
      </w:r>
      <w:proofErr w:type="spellEnd"/>
      <w:r w:rsidRPr="00E52F9B">
        <w:t>;</w:t>
      </w:r>
    </w:p>
    <w:p w:rsidR="00A401C8" w:rsidRDefault="00A401C8" w:rsidP="00A401C8">
      <w:pPr>
        <w:numPr>
          <w:ilvl w:val="0"/>
          <w:numId w:val="17"/>
        </w:numPr>
        <w:ind w:left="720" w:hanging="436"/>
        <w:jc w:val="both"/>
      </w:pPr>
      <w:r w:rsidRPr="00E52F9B">
        <w:rPr>
          <w:bCs/>
        </w:rPr>
        <w:t>forum - należy przez to rozumieć Toruńskie Forum Organizacji Pozarządowych;</w:t>
      </w:r>
    </w:p>
    <w:p w:rsidR="00A401C8" w:rsidRPr="004263F5" w:rsidRDefault="00A401C8" w:rsidP="00A401C8">
      <w:pPr>
        <w:numPr>
          <w:ilvl w:val="0"/>
          <w:numId w:val="17"/>
        </w:numPr>
        <w:ind w:left="720" w:hanging="436"/>
        <w:jc w:val="both"/>
      </w:pPr>
      <w:r w:rsidRPr="00E52F9B">
        <w:rPr>
          <w:bCs/>
        </w:rPr>
        <w:t xml:space="preserve">pełnomocniku - należy przez to rozumieć pełnomocnika Prezydenta Miasta Torunia </w:t>
      </w:r>
      <w:r>
        <w:rPr>
          <w:bCs/>
        </w:rPr>
        <w:t xml:space="preserve"> </w:t>
      </w:r>
      <w:r>
        <w:rPr>
          <w:bCs/>
        </w:rPr>
        <w:br/>
      </w:r>
      <w:r w:rsidRPr="00E52F9B">
        <w:rPr>
          <w:bCs/>
        </w:rPr>
        <w:t xml:space="preserve">ds. </w:t>
      </w:r>
      <w:proofErr w:type="spellStart"/>
      <w:r w:rsidRPr="00E52F9B">
        <w:rPr>
          <w:bCs/>
        </w:rPr>
        <w:t>współpracy</w:t>
      </w:r>
      <w:proofErr w:type="spellEnd"/>
      <w:r w:rsidRPr="00E52F9B">
        <w:rPr>
          <w:bCs/>
        </w:rPr>
        <w:t xml:space="preserve"> z organizacjami poza</w:t>
      </w:r>
      <w:r>
        <w:rPr>
          <w:bCs/>
        </w:rPr>
        <w:t>rządowymi</w:t>
      </w:r>
      <w:r w:rsidRPr="004263F5">
        <w:rPr>
          <w:bCs/>
        </w:rPr>
        <w:t>;</w:t>
      </w:r>
    </w:p>
    <w:p w:rsidR="00A401C8" w:rsidRPr="00A401C8" w:rsidRDefault="00A401C8" w:rsidP="00A401C8">
      <w:pPr>
        <w:numPr>
          <w:ilvl w:val="0"/>
          <w:numId w:val="17"/>
        </w:numPr>
        <w:ind w:left="720" w:hanging="436"/>
        <w:jc w:val="both"/>
      </w:pPr>
      <w:r w:rsidRPr="004263F5">
        <w:rPr>
          <w:bCs/>
        </w:rPr>
        <w:t>komisji konkursowej - należy przez to rozumieć komisję</w:t>
      </w:r>
      <w:r w:rsidRPr="00E52F9B">
        <w:rPr>
          <w:bCs/>
        </w:rPr>
        <w:t xml:space="preserve"> powołaną do opiniowania ofert </w:t>
      </w:r>
      <w:r w:rsidRPr="00A401C8">
        <w:rPr>
          <w:bCs/>
        </w:rPr>
        <w:t>złożonych w otwartych konkursach ofert;</w:t>
      </w:r>
    </w:p>
    <w:p w:rsidR="00A401C8" w:rsidRPr="00A401C8" w:rsidRDefault="00A401C8" w:rsidP="00A401C8">
      <w:pPr>
        <w:numPr>
          <w:ilvl w:val="0"/>
          <w:numId w:val="17"/>
        </w:numPr>
        <w:ind w:left="720" w:hanging="436"/>
        <w:jc w:val="both"/>
      </w:pPr>
      <w:proofErr w:type="spellStart"/>
      <w:r w:rsidRPr="00A401C8">
        <w:rPr>
          <w:bCs/>
        </w:rPr>
        <w:t>rewitalizacji</w:t>
      </w:r>
      <w:proofErr w:type="spellEnd"/>
      <w:r w:rsidRPr="00A401C8">
        <w:rPr>
          <w:bCs/>
        </w:rPr>
        <w:t xml:space="preserve"> – należy przez to rozumieć proces </w:t>
      </w:r>
      <w:r w:rsidRPr="00A401C8">
        <w:t xml:space="preserve">wyprowadzenia ze stanu </w:t>
      </w:r>
      <w:proofErr w:type="spellStart"/>
      <w:r w:rsidRPr="00A401C8">
        <w:t>kryzysowego</w:t>
      </w:r>
      <w:proofErr w:type="spellEnd"/>
      <w:r w:rsidRPr="00A401C8">
        <w:t xml:space="preserve"> obszarów zdegradowanych, prowadzony w sposób kompleksowy, poprzez zintegrowane </w:t>
      </w:r>
      <w:proofErr w:type="spellStart"/>
      <w:r w:rsidRPr="00A401C8">
        <w:t>działania</w:t>
      </w:r>
      <w:proofErr w:type="spellEnd"/>
      <w:r w:rsidRPr="00A401C8">
        <w:t xml:space="preserve"> na </w:t>
      </w:r>
      <w:proofErr w:type="spellStart"/>
      <w:r w:rsidRPr="00A401C8">
        <w:t>rzecz</w:t>
      </w:r>
      <w:proofErr w:type="spellEnd"/>
      <w:r w:rsidRPr="00A401C8">
        <w:t xml:space="preserve"> lokalnej społeczności, przestrzeni i gospodarki, skoncentrowane terytorialnie, prowadzone przez </w:t>
      </w:r>
      <w:proofErr w:type="spellStart"/>
      <w:r w:rsidRPr="00A401C8">
        <w:t>interesariuszy</w:t>
      </w:r>
      <w:proofErr w:type="spellEnd"/>
      <w:r w:rsidRPr="00A401C8">
        <w:t xml:space="preserve"> na podstawie gminnego programu </w:t>
      </w:r>
      <w:proofErr w:type="spellStart"/>
      <w:r w:rsidRPr="00A401C8">
        <w:t>rewitalizacji</w:t>
      </w:r>
      <w:proofErr w:type="spellEnd"/>
      <w:r w:rsidRPr="00A401C8">
        <w:t>;</w:t>
      </w:r>
    </w:p>
    <w:p w:rsidR="00A401C8" w:rsidRPr="00A401C8" w:rsidRDefault="00A401C8" w:rsidP="00A401C8">
      <w:pPr>
        <w:numPr>
          <w:ilvl w:val="0"/>
          <w:numId w:val="17"/>
        </w:numPr>
        <w:ind w:left="720" w:hanging="436"/>
        <w:jc w:val="both"/>
      </w:pPr>
      <w:r w:rsidRPr="00A401C8">
        <w:rPr>
          <w:bCs/>
        </w:rPr>
        <w:t xml:space="preserve">obszarze </w:t>
      </w:r>
      <w:proofErr w:type="spellStart"/>
      <w:r w:rsidRPr="00A401C8">
        <w:rPr>
          <w:bCs/>
        </w:rPr>
        <w:t>rewitalizacji</w:t>
      </w:r>
      <w:proofErr w:type="spellEnd"/>
      <w:r w:rsidRPr="00A401C8">
        <w:rPr>
          <w:bCs/>
        </w:rPr>
        <w:t xml:space="preserve"> – należy przez to rozumieć </w:t>
      </w:r>
      <w:r w:rsidRPr="00A401C8">
        <w:t xml:space="preserve">obszar obejmujący całość lub część obszaru zdegradowanego, cechujący się szczególną koncentracją negatywnych zjawisk (przede wszystkim społecznych), znajdujący się w stanie kryzysowym </w:t>
      </w:r>
      <w:r w:rsidRPr="00A401C8">
        <w:br/>
        <w:t xml:space="preserve">i na którym prowadzone są </w:t>
      </w:r>
      <w:proofErr w:type="spellStart"/>
      <w:r w:rsidRPr="00A401C8">
        <w:t>działania</w:t>
      </w:r>
      <w:proofErr w:type="spellEnd"/>
      <w:r w:rsidRPr="00A401C8">
        <w:t xml:space="preserve"> rewitalizacyjne; obszar </w:t>
      </w:r>
      <w:proofErr w:type="spellStart"/>
      <w:r w:rsidRPr="00A401C8">
        <w:t>rewitalizacji</w:t>
      </w:r>
      <w:proofErr w:type="spellEnd"/>
      <w:r w:rsidRPr="00A401C8">
        <w:t xml:space="preserve"> na terenie Gminy Miasta Toruń stanowią trzy jednostki strukturalne: Bydgoskie Przedmieście, Stare</w:t>
      </w:r>
      <w:r w:rsidR="00BD7F35">
        <w:t xml:space="preserve"> </w:t>
      </w:r>
      <w:r w:rsidRPr="00A401C8">
        <w:t>Miasto</w:t>
      </w:r>
      <w:r w:rsidR="00BD7F35">
        <w:t xml:space="preserve"> </w:t>
      </w:r>
      <w:r w:rsidRPr="00A401C8">
        <w:t xml:space="preserve">i </w:t>
      </w:r>
      <w:proofErr w:type="spellStart"/>
      <w:r w:rsidRPr="00A401C8">
        <w:t>Podgórz</w:t>
      </w:r>
      <w:proofErr w:type="spellEnd"/>
      <w:r w:rsidRPr="00A401C8">
        <w:t xml:space="preserve"> i został ustanowiony uchwałą nr 513/16 Rady Miasta Torunia </w:t>
      </w:r>
      <w:r w:rsidRPr="00A401C8">
        <w:br/>
        <w:t xml:space="preserve">z dnia 29 grudnia 2016 </w:t>
      </w:r>
      <w:proofErr w:type="spellStart"/>
      <w:r w:rsidRPr="00A401C8">
        <w:t>r</w:t>
      </w:r>
      <w:proofErr w:type="spellEnd"/>
      <w:r w:rsidRPr="00A401C8">
        <w:t xml:space="preserve">. w sprawie wyznaczenia obszaru zdegradowanego </w:t>
      </w:r>
      <w:r w:rsidRPr="00A401C8">
        <w:br/>
        <w:t xml:space="preserve">i obszaru </w:t>
      </w:r>
      <w:proofErr w:type="spellStart"/>
      <w:r w:rsidRPr="00A401C8">
        <w:t>rewitalizacji</w:t>
      </w:r>
      <w:proofErr w:type="spellEnd"/>
      <w:r w:rsidRPr="00A401C8">
        <w:t xml:space="preserve"> na terenie miasta Torunia (Dz. Urz. Woj. </w:t>
      </w:r>
      <w:proofErr w:type="spellStart"/>
      <w:r w:rsidRPr="00A401C8">
        <w:t>Kuj.-Pom</w:t>
      </w:r>
      <w:proofErr w:type="spellEnd"/>
      <w:r w:rsidRPr="00A401C8">
        <w:t xml:space="preserve">. z 2017 </w:t>
      </w:r>
      <w:proofErr w:type="spellStart"/>
      <w:r w:rsidRPr="00A401C8">
        <w:t>r</w:t>
      </w:r>
      <w:proofErr w:type="spellEnd"/>
      <w:r w:rsidRPr="00A401C8">
        <w:t xml:space="preserve">. </w:t>
      </w:r>
      <w:r w:rsidRPr="00A401C8">
        <w:br/>
        <w:t>poz. 287);</w:t>
      </w:r>
    </w:p>
    <w:p w:rsidR="00A401C8" w:rsidRPr="00A401C8" w:rsidRDefault="00A401C8" w:rsidP="00A401C8">
      <w:pPr>
        <w:numPr>
          <w:ilvl w:val="0"/>
          <w:numId w:val="17"/>
        </w:numPr>
        <w:ind w:left="720" w:hanging="436"/>
        <w:jc w:val="both"/>
      </w:pPr>
      <w:r w:rsidRPr="00A401C8">
        <w:t>miejskiej stronie internetowej – należy przez to rozumieć stronę www.torun.pl;</w:t>
      </w:r>
    </w:p>
    <w:p w:rsidR="00A401C8" w:rsidRPr="004263F5" w:rsidRDefault="00A401C8" w:rsidP="00A401C8">
      <w:pPr>
        <w:numPr>
          <w:ilvl w:val="0"/>
          <w:numId w:val="17"/>
        </w:numPr>
        <w:ind w:left="720" w:hanging="436"/>
        <w:jc w:val="both"/>
      </w:pPr>
      <w:r w:rsidRPr="004263F5">
        <w:lastRenderedPageBreak/>
        <w:t>miejskim serwisie poświęconym konsultacjom społecznym – należy przez to rozumieć stronę www.konsultacje.torun.pl;</w:t>
      </w:r>
    </w:p>
    <w:p w:rsidR="00A401C8" w:rsidRPr="004263F5" w:rsidRDefault="00A401C8" w:rsidP="00A401C8">
      <w:pPr>
        <w:numPr>
          <w:ilvl w:val="0"/>
          <w:numId w:val="17"/>
        </w:numPr>
        <w:ind w:left="720" w:hanging="436"/>
        <w:jc w:val="both"/>
      </w:pPr>
      <w:r w:rsidRPr="004263F5">
        <w:t xml:space="preserve">miejskim serwisie informacyjnym dla </w:t>
      </w:r>
      <w:proofErr w:type="spellStart"/>
      <w:r w:rsidRPr="004263F5">
        <w:t>organizacji</w:t>
      </w:r>
      <w:proofErr w:type="spellEnd"/>
      <w:r w:rsidRPr="004263F5">
        <w:t xml:space="preserve"> pozarządowych – należy przez </w:t>
      </w:r>
      <w:r>
        <w:br/>
      </w:r>
      <w:r w:rsidRPr="004263F5">
        <w:t>to rozumieć stronę www.orbitorun.pl.</w:t>
      </w:r>
    </w:p>
    <w:p w:rsidR="00A401C8" w:rsidRPr="004263F5" w:rsidRDefault="00A401C8" w:rsidP="00A401C8">
      <w:pPr>
        <w:ind w:hanging="436"/>
        <w:jc w:val="both"/>
      </w:pPr>
    </w:p>
    <w:p w:rsidR="00A401C8" w:rsidRPr="004263F5" w:rsidRDefault="00A401C8" w:rsidP="00A401C8">
      <w:pPr>
        <w:jc w:val="both"/>
      </w:pPr>
    </w:p>
    <w:p w:rsidR="00A401C8" w:rsidRPr="00E52F9B" w:rsidRDefault="00A401C8" w:rsidP="00A401C8">
      <w:pPr>
        <w:jc w:val="both"/>
      </w:pPr>
    </w:p>
    <w:p w:rsidR="00A401C8" w:rsidRPr="00E52F9B" w:rsidRDefault="00A401C8" w:rsidP="00A401C8">
      <w:pPr>
        <w:pStyle w:val="Nagwek1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Cs w:val="0"/>
          <w:sz w:val="24"/>
          <w:szCs w:val="24"/>
        </w:rPr>
      </w:pPr>
      <w:r w:rsidRPr="00E52F9B">
        <w:rPr>
          <w:rFonts w:ascii="Times New Roman" w:hAnsi="Times New Roman"/>
          <w:bCs w:val="0"/>
          <w:sz w:val="24"/>
          <w:szCs w:val="24"/>
        </w:rPr>
        <w:t>Rozdział II</w:t>
      </w:r>
    </w:p>
    <w:p w:rsidR="00A401C8" w:rsidRPr="00E52F9B" w:rsidRDefault="00A401C8" w:rsidP="00A401C8">
      <w:pPr>
        <w:pStyle w:val="Nagwek1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Cs w:val="0"/>
          <w:sz w:val="24"/>
          <w:szCs w:val="24"/>
        </w:rPr>
      </w:pPr>
      <w:r w:rsidRPr="00E52F9B">
        <w:rPr>
          <w:rFonts w:ascii="Times New Roman" w:hAnsi="Times New Roman"/>
          <w:bCs w:val="0"/>
          <w:sz w:val="24"/>
          <w:szCs w:val="24"/>
        </w:rPr>
        <w:t xml:space="preserve">Cele </w:t>
      </w:r>
      <w:proofErr w:type="spellStart"/>
      <w:r w:rsidRPr="00E52F9B">
        <w:rPr>
          <w:rFonts w:ascii="Times New Roman" w:hAnsi="Times New Roman"/>
          <w:bCs w:val="0"/>
          <w:sz w:val="24"/>
          <w:szCs w:val="24"/>
        </w:rPr>
        <w:t>współpracy</w:t>
      </w:r>
      <w:proofErr w:type="spellEnd"/>
      <w:r w:rsidRPr="00E52F9B">
        <w:rPr>
          <w:rFonts w:ascii="Times New Roman" w:hAnsi="Times New Roman"/>
          <w:bCs w:val="0"/>
          <w:sz w:val="24"/>
          <w:szCs w:val="24"/>
        </w:rPr>
        <w:t xml:space="preserve"> gminy z organizacjami pozarządowymi</w:t>
      </w:r>
    </w:p>
    <w:p w:rsidR="00A401C8" w:rsidRPr="00E52F9B" w:rsidRDefault="00A401C8" w:rsidP="00A401C8">
      <w:pPr>
        <w:rPr>
          <w:lang w:eastAsia="zh-CN"/>
        </w:rPr>
      </w:pPr>
    </w:p>
    <w:p w:rsidR="00A401C8" w:rsidRPr="00E52F9B" w:rsidRDefault="00A401C8" w:rsidP="00A401C8">
      <w:pPr>
        <w:pStyle w:val="Tekstpodstawowy3"/>
        <w:spacing w:after="0"/>
        <w:ind w:firstLine="567"/>
        <w:jc w:val="both"/>
        <w:rPr>
          <w:sz w:val="24"/>
          <w:szCs w:val="24"/>
        </w:rPr>
      </w:pPr>
      <w:r w:rsidRPr="00E52F9B">
        <w:rPr>
          <w:sz w:val="24"/>
          <w:szCs w:val="24"/>
        </w:rPr>
        <w:t xml:space="preserve">§ 2.1. Celem głównym </w:t>
      </w:r>
      <w:proofErr w:type="spellStart"/>
      <w:r w:rsidRPr="00E52F9B">
        <w:rPr>
          <w:sz w:val="24"/>
          <w:szCs w:val="24"/>
        </w:rPr>
        <w:t>współpracy</w:t>
      </w:r>
      <w:proofErr w:type="spellEnd"/>
      <w:r w:rsidRPr="00E52F9B">
        <w:rPr>
          <w:sz w:val="24"/>
          <w:szCs w:val="24"/>
        </w:rPr>
        <w:t xml:space="preserve"> gminy z organizacjami pozarządowymi jest rozwój społeczeństwa obywatelskiego.</w:t>
      </w:r>
    </w:p>
    <w:p w:rsidR="00A401C8" w:rsidRPr="00E52F9B" w:rsidRDefault="00A401C8" w:rsidP="00A401C8">
      <w:pPr>
        <w:pStyle w:val="Tekstpodstawowy3"/>
        <w:spacing w:after="0"/>
        <w:ind w:firstLine="567"/>
        <w:jc w:val="both"/>
        <w:rPr>
          <w:sz w:val="24"/>
          <w:szCs w:val="24"/>
        </w:rPr>
      </w:pPr>
      <w:r w:rsidRPr="00E52F9B">
        <w:rPr>
          <w:sz w:val="24"/>
          <w:szCs w:val="24"/>
        </w:rPr>
        <w:t xml:space="preserve">2. Cele szczegółowe </w:t>
      </w:r>
      <w:proofErr w:type="spellStart"/>
      <w:r w:rsidRPr="00E52F9B">
        <w:rPr>
          <w:sz w:val="24"/>
          <w:szCs w:val="24"/>
        </w:rPr>
        <w:t>współpracy</w:t>
      </w:r>
      <w:proofErr w:type="spellEnd"/>
      <w:r w:rsidRPr="00E52F9B">
        <w:rPr>
          <w:sz w:val="24"/>
          <w:szCs w:val="24"/>
        </w:rPr>
        <w:t xml:space="preserve"> to:</w:t>
      </w:r>
    </w:p>
    <w:p w:rsidR="00A401C8" w:rsidRPr="00A401C8" w:rsidRDefault="00A401C8" w:rsidP="00A401C8">
      <w:pPr>
        <w:pStyle w:val="Tekstpodstawowy3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A401C8">
        <w:rPr>
          <w:sz w:val="24"/>
          <w:szCs w:val="24"/>
        </w:rPr>
        <w:t xml:space="preserve">wspieranie </w:t>
      </w:r>
      <w:proofErr w:type="spellStart"/>
      <w:r w:rsidRPr="00A401C8">
        <w:rPr>
          <w:sz w:val="24"/>
          <w:szCs w:val="24"/>
        </w:rPr>
        <w:t>aktywności</w:t>
      </w:r>
      <w:proofErr w:type="spellEnd"/>
      <w:r w:rsidRPr="00A401C8">
        <w:rPr>
          <w:sz w:val="24"/>
          <w:szCs w:val="24"/>
        </w:rPr>
        <w:t xml:space="preserve"> społeczności lokalnych oraz tworzenie warunków do powstawania nowych </w:t>
      </w:r>
      <w:proofErr w:type="spellStart"/>
      <w:r w:rsidRPr="00A401C8">
        <w:rPr>
          <w:sz w:val="24"/>
          <w:szCs w:val="24"/>
        </w:rPr>
        <w:t>inicjatyw</w:t>
      </w:r>
      <w:proofErr w:type="spellEnd"/>
      <w:r w:rsidRPr="00A401C8">
        <w:rPr>
          <w:sz w:val="24"/>
          <w:szCs w:val="24"/>
        </w:rPr>
        <w:t xml:space="preserve"> </w:t>
      </w:r>
      <w:proofErr w:type="spellStart"/>
      <w:r w:rsidRPr="00A401C8">
        <w:rPr>
          <w:sz w:val="24"/>
          <w:szCs w:val="24"/>
        </w:rPr>
        <w:t>obywatelskich</w:t>
      </w:r>
      <w:proofErr w:type="spellEnd"/>
      <w:r w:rsidRPr="00A401C8">
        <w:rPr>
          <w:sz w:val="24"/>
          <w:szCs w:val="24"/>
        </w:rPr>
        <w:t>;</w:t>
      </w:r>
    </w:p>
    <w:p w:rsidR="00A401C8" w:rsidRPr="00A401C8" w:rsidRDefault="00A401C8" w:rsidP="00A401C8">
      <w:pPr>
        <w:pStyle w:val="Tekstpodstawowy3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A401C8">
        <w:rPr>
          <w:sz w:val="24"/>
          <w:szCs w:val="24"/>
        </w:rPr>
        <w:t>promowanie wolontariatu;</w:t>
      </w:r>
    </w:p>
    <w:p w:rsidR="00A401C8" w:rsidRPr="009317E2" w:rsidRDefault="00A401C8" w:rsidP="00A401C8">
      <w:pPr>
        <w:pStyle w:val="Tekstpodstawowy3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9317E2">
        <w:rPr>
          <w:sz w:val="24"/>
          <w:szCs w:val="24"/>
        </w:rPr>
        <w:t>podnoszenie skuteczności i efektywności realizacji zadań publicznych;</w:t>
      </w:r>
    </w:p>
    <w:p w:rsidR="00A401C8" w:rsidRPr="00A401C8" w:rsidRDefault="00A401C8" w:rsidP="00A401C8">
      <w:pPr>
        <w:pStyle w:val="Tekstpodstawowy3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A401C8">
        <w:rPr>
          <w:sz w:val="24"/>
          <w:szCs w:val="24"/>
        </w:rPr>
        <w:t xml:space="preserve">zwiększenie wpływu sektora obywatelskiego na kreowanie </w:t>
      </w:r>
      <w:proofErr w:type="spellStart"/>
      <w:r w:rsidRPr="00A401C8">
        <w:rPr>
          <w:sz w:val="24"/>
          <w:szCs w:val="24"/>
        </w:rPr>
        <w:t>polityki</w:t>
      </w:r>
      <w:proofErr w:type="spellEnd"/>
      <w:r w:rsidRPr="00A401C8">
        <w:rPr>
          <w:sz w:val="24"/>
          <w:szCs w:val="24"/>
        </w:rPr>
        <w:t xml:space="preserve"> </w:t>
      </w:r>
      <w:proofErr w:type="spellStart"/>
      <w:r w:rsidRPr="00A401C8">
        <w:rPr>
          <w:sz w:val="24"/>
          <w:szCs w:val="24"/>
        </w:rPr>
        <w:t>społecznej</w:t>
      </w:r>
      <w:proofErr w:type="spellEnd"/>
      <w:r w:rsidRPr="00A401C8">
        <w:rPr>
          <w:sz w:val="24"/>
          <w:szCs w:val="24"/>
        </w:rPr>
        <w:t xml:space="preserve"> w gminie;</w:t>
      </w:r>
    </w:p>
    <w:p w:rsidR="00A401C8" w:rsidRPr="00A401C8" w:rsidRDefault="00A401C8" w:rsidP="00A401C8">
      <w:pPr>
        <w:pStyle w:val="Tekstpodstawowy3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A401C8">
        <w:rPr>
          <w:sz w:val="24"/>
          <w:szCs w:val="24"/>
        </w:rPr>
        <w:t xml:space="preserve">poprawa jakości życia </w:t>
      </w:r>
      <w:proofErr w:type="spellStart"/>
      <w:r w:rsidRPr="00A401C8">
        <w:rPr>
          <w:sz w:val="24"/>
          <w:szCs w:val="24"/>
        </w:rPr>
        <w:t>mieszkańców</w:t>
      </w:r>
      <w:proofErr w:type="spellEnd"/>
      <w:r w:rsidRPr="00A401C8">
        <w:rPr>
          <w:sz w:val="24"/>
          <w:szCs w:val="24"/>
        </w:rPr>
        <w:t xml:space="preserve"> gminy;</w:t>
      </w:r>
    </w:p>
    <w:p w:rsidR="00A401C8" w:rsidRPr="00A401C8" w:rsidRDefault="00A401C8" w:rsidP="00A401C8">
      <w:pPr>
        <w:pStyle w:val="Tekstpodstawowy3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A401C8">
        <w:rPr>
          <w:sz w:val="24"/>
          <w:szCs w:val="24"/>
        </w:rPr>
        <w:t xml:space="preserve">wzmocnienie </w:t>
      </w:r>
      <w:proofErr w:type="spellStart"/>
      <w:r w:rsidRPr="00A401C8">
        <w:rPr>
          <w:sz w:val="24"/>
          <w:szCs w:val="24"/>
        </w:rPr>
        <w:t>organizacji</w:t>
      </w:r>
      <w:proofErr w:type="spellEnd"/>
      <w:r w:rsidRPr="00A401C8">
        <w:rPr>
          <w:sz w:val="24"/>
          <w:szCs w:val="24"/>
        </w:rPr>
        <w:t xml:space="preserve"> pozarządowych, </w:t>
      </w:r>
      <w:proofErr w:type="spellStart"/>
      <w:r w:rsidRPr="00A401C8">
        <w:rPr>
          <w:sz w:val="24"/>
          <w:szCs w:val="24"/>
        </w:rPr>
        <w:t>partnerstw</w:t>
      </w:r>
      <w:proofErr w:type="spellEnd"/>
      <w:r w:rsidRPr="00A401C8">
        <w:rPr>
          <w:sz w:val="24"/>
          <w:szCs w:val="24"/>
        </w:rPr>
        <w:t xml:space="preserve"> i ich wzajemnej </w:t>
      </w:r>
      <w:proofErr w:type="spellStart"/>
      <w:r w:rsidRPr="00A401C8">
        <w:rPr>
          <w:sz w:val="24"/>
          <w:szCs w:val="24"/>
        </w:rPr>
        <w:t>współpracy</w:t>
      </w:r>
      <w:proofErr w:type="spellEnd"/>
      <w:r w:rsidRPr="00A401C8">
        <w:rPr>
          <w:sz w:val="24"/>
          <w:szCs w:val="24"/>
        </w:rPr>
        <w:t>;</w:t>
      </w:r>
    </w:p>
    <w:p w:rsidR="00A401C8" w:rsidRPr="00A63C14" w:rsidRDefault="00A401C8" w:rsidP="00A401C8">
      <w:pPr>
        <w:pStyle w:val="Tekstpodstawowy3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A63C14">
        <w:rPr>
          <w:sz w:val="24"/>
          <w:szCs w:val="24"/>
        </w:rPr>
        <w:t xml:space="preserve">wspieranie i </w:t>
      </w:r>
      <w:proofErr w:type="spellStart"/>
      <w:r w:rsidRPr="00A63C14">
        <w:rPr>
          <w:sz w:val="24"/>
          <w:szCs w:val="24"/>
        </w:rPr>
        <w:t>promocja</w:t>
      </w:r>
      <w:proofErr w:type="spellEnd"/>
      <w:r w:rsidRPr="00A63C14">
        <w:rPr>
          <w:sz w:val="24"/>
          <w:szCs w:val="24"/>
        </w:rPr>
        <w:t xml:space="preserve"> działalności podmiotów ekonomii </w:t>
      </w:r>
      <w:proofErr w:type="spellStart"/>
      <w:r w:rsidRPr="00A63C14">
        <w:rPr>
          <w:sz w:val="24"/>
          <w:szCs w:val="24"/>
        </w:rPr>
        <w:t>społecznej</w:t>
      </w:r>
      <w:proofErr w:type="spellEnd"/>
      <w:r>
        <w:rPr>
          <w:sz w:val="24"/>
          <w:szCs w:val="24"/>
        </w:rPr>
        <w:t>.</w:t>
      </w:r>
    </w:p>
    <w:p w:rsidR="00A401C8" w:rsidRDefault="00A401C8" w:rsidP="00A401C8">
      <w:pPr>
        <w:pStyle w:val="Tekstpodstawowy3"/>
        <w:spacing w:after="0"/>
        <w:ind w:left="720"/>
        <w:jc w:val="both"/>
        <w:rPr>
          <w:sz w:val="24"/>
          <w:szCs w:val="24"/>
        </w:rPr>
      </w:pPr>
    </w:p>
    <w:p w:rsidR="00A401C8" w:rsidRPr="005151B7" w:rsidRDefault="00A401C8" w:rsidP="00A401C8">
      <w:pPr>
        <w:pStyle w:val="Tekstpodstawowy3"/>
        <w:spacing w:after="0"/>
        <w:rPr>
          <w:bCs/>
          <w:sz w:val="24"/>
          <w:szCs w:val="24"/>
        </w:rPr>
      </w:pPr>
    </w:p>
    <w:p w:rsidR="00A401C8" w:rsidRPr="00E52F9B" w:rsidRDefault="00A401C8" w:rsidP="00A401C8">
      <w:pPr>
        <w:pStyle w:val="Tekstpodstawowy3"/>
        <w:spacing w:after="0"/>
        <w:rPr>
          <w:bCs/>
          <w:sz w:val="24"/>
          <w:szCs w:val="24"/>
        </w:rPr>
      </w:pPr>
    </w:p>
    <w:p w:rsidR="00A401C8" w:rsidRPr="00E52F9B" w:rsidRDefault="00A401C8" w:rsidP="00A401C8">
      <w:pPr>
        <w:pStyle w:val="Nagwek1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E52F9B">
        <w:rPr>
          <w:rFonts w:ascii="Times New Roman" w:hAnsi="Times New Roman"/>
          <w:sz w:val="24"/>
          <w:szCs w:val="24"/>
        </w:rPr>
        <w:t>Rozdział III</w:t>
      </w:r>
    </w:p>
    <w:p w:rsidR="00A401C8" w:rsidRPr="00E52F9B" w:rsidRDefault="00A401C8" w:rsidP="00A401C8">
      <w:pPr>
        <w:jc w:val="center"/>
        <w:rPr>
          <w:b/>
          <w:bCs/>
        </w:rPr>
      </w:pPr>
      <w:r w:rsidRPr="00E52F9B">
        <w:rPr>
          <w:b/>
          <w:bCs/>
        </w:rPr>
        <w:t xml:space="preserve">Zasady </w:t>
      </w:r>
      <w:proofErr w:type="spellStart"/>
      <w:r w:rsidRPr="00E52F9B">
        <w:rPr>
          <w:b/>
          <w:bCs/>
        </w:rPr>
        <w:t>współpracy</w:t>
      </w:r>
      <w:proofErr w:type="spellEnd"/>
    </w:p>
    <w:p w:rsidR="00A401C8" w:rsidRPr="00E52F9B" w:rsidRDefault="00A401C8" w:rsidP="00A401C8">
      <w:pPr>
        <w:pStyle w:val="Tekstpodstawowy2"/>
        <w:spacing w:after="0" w:line="240" w:lineRule="auto"/>
        <w:jc w:val="both"/>
      </w:pPr>
    </w:p>
    <w:p w:rsidR="00A401C8" w:rsidRPr="00A000CA" w:rsidRDefault="00A401C8" w:rsidP="00A401C8">
      <w:pPr>
        <w:pStyle w:val="Tekstpodstawowy2"/>
        <w:spacing w:after="0" w:line="240" w:lineRule="auto"/>
        <w:ind w:firstLine="567"/>
        <w:jc w:val="both"/>
        <w:rPr>
          <w:strike/>
        </w:rPr>
      </w:pPr>
      <w:r w:rsidRPr="00E52F9B">
        <w:t xml:space="preserve">§ 3. </w:t>
      </w:r>
      <w:r w:rsidRPr="008C4EA3">
        <w:rPr>
          <w:rStyle w:val="CharStyle3"/>
          <w:color w:val="000000"/>
        </w:rPr>
        <w:t>1.</w:t>
      </w:r>
      <w:r w:rsidRPr="00BB714D">
        <w:rPr>
          <w:rStyle w:val="CharStyle3"/>
          <w:color w:val="000000"/>
        </w:rPr>
        <w:tab/>
        <w:t>Współpraca gminy z organizacjami pozarządowymi opiera się na następujących zasadach: pomocniczości, suwerenności stron, partnerstwa, efektywności, uczciwej konkurencji oraz jawności.</w:t>
      </w:r>
    </w:p>
    <w:p w:rsidR="00A401C8" w:rsidRPr="00D600D6" w:rsidRDefault="00A401C8" w:rsidP="00A401C8">
      <w:pPr>
        <w:pStyle w:val="Style2"/>
        <w:numPr>
          <w:ilvl w:val="0"/>
          <w:numId w:val="11"/>
        </w:numPr>
        <w:shd w:val="clear" w:color="auto" w:fill="auto"/>
        <w:tabs>
          <w:tab w:val="left" w:pos="709"/>
        </w:tabs>
        <w:spacing w:after="0" w:line="240" w:lineRule="auto"/>
        <w:ind w:left="20" w:right="20" w:firstLine="406"/>
        <w:jc w:val="both"/>
        <w:rPr>
          <w:rStyle w:val="CharStyle3"/>
          <w:rFonts w:ascii="Times New Roman" w:hAnsi="Times New Roman"/>
          <w:sz w:val="24"/>
          <w:szCs w:val="24"/>
        </w:rPr>
      </w:pPr>
      <w:r w:rsidRPr="00D600D6">
        <w:rPr>
          <w:rStyle w:val="CharStyle3"/>
          <w:rFonts w:ascii="Times New Roman" w:hAnsi="Times New Roman"/>
          <w:color w:val="000000"/>
          <w:sz w:val="24"/>
          <w:szCs w:val="24"/>
        </w:rPr>
        <w:t xml:space="preserve">Zasada pomocniczości oznacza uporządkowane wzajemne relacje między sektorem publicznym a sektorem obywatelskim ukierunkowane na realizację dobra wspólnego. </w:t>
      </w:r>
      <w:r w:rsidRPr="00D600D6">
        <w:rPr>
          <w:rStyle w:val="CharStyle3"/>
          <w:rFonts w:ascii="Times New Roman" w:hAnsi="Times New Roman"/>
          <w:color w:val="000000"/>
          <w:sz w:val="24"/>
          <w:szCs w:val="24"/>
        </w:rPr>
        <w:br/>
        <w:t xml:space="preserve">Toruński samorząd wyraża wolę przekazania szerokiego zakresu zadań publicznych do realizacji przez organizacje pozarządowe i </w:t>
      </w:r>
      <w:r w:rsidRPr="00D600D6">
        <w:rPr>
          <w:rFonts w:ascii="Times New Roman" w:hAnsi="Times New Roman"/>
          <w:sz w:val="24"/>
          <w:szCs w:val="24"/>
        </w:rPr>
        <w:t>jest otwarty na propozycje realizacji nowych przedsięwzięć wynikających z rozpoznanych potrzeb lokalnej społeczności.</w:t>
      </w:r>
    </w:p>
    <w:p w:rsidR="00A401C8" w:rsidRPr="00D600D6" w:rsidRDefault="00A401C8" w:rsidP="00A401C8">
      <w:pPr>
        <w:pStyle w:val="Style2"/>
        <w:numPr>
          <w:ilvl w:val="0"/>
          <w:numId w:val="11"/>
        </w:numPr>
        <w:shd w:val="clear" w:color="auto" w:fill="auto"/>
        <w:tabs>
          <w:tab w:val="left" w:pos="709"/>
        </w:tabs>
        <w:spacing w:after="0" w:line="240" w:lineRule="auto"/>
        <w:ind w:left="20" w:right="20" w:firstLine="406"/>
        <w:jc w:val="both"/>
        <w:rPr>
          <w:rStyle w:val="CharStyle3"/>
          <w:rFonts w:ascii="Times New Roman" w:hAnsi="Times New Roman"/>
          <w:sz w:val="24"/>
          <w:szCs w:val="24"/>
        </w:rPr>
      </w:pPr>
      <w:r w:rsidRPr="00D600D6">
        <w:rPr>
          <w:rStyle w:val="CharStyle3"/>
          <w:rFonts w:ascii="Times New Roman" w:hAnsi="Times New Roman"/>
          <w:color w:val="000000"/>
          <w:sz w:val="24"/>
          <w:szCs w:val="24"/>
        </w:rPr>
        <w:t>Zasada suwerenności stron oznacza prawo do niezależności i odrębności w</w:t>
      </w:r>
      <w:r w:rsidR="005C56C6">
        <w:rPr>
          <w:rStyle w:val="CharStyle3"/>
          <w:rFonts w:ascii="Times New Roman" w:hAnsi="Times New Roman"/>
          <w:color w:val="000000"/>
          <w:sz w:val="24"/>
          <w:szCs w:val="24"/>
        </w:rPr>
        <w:t> </w:t>
      </w:r>
      <w:r w:rsidRPr="00D600D6">
        <w:rPr>
          <w:rStyle w:val="CharStyle3"/>
          <w:rFonts w:ascii="Times New Roman" w:hAnsi="Times New Roman"/>
          <w:color w:val="000000"/>
          <w:sz w:val="24"/>
          <w:szCs w:val="24"/>
        </w:rPr>
        <w:t>samodzielnym definiowaniu problemów, poszukiwaniu rozwiązań i sposobu realizacji zadań.</w:t>
      </w:r>
    </w:p>
    <w:p w:rsidR="00A401C8" w:rsidRPr="0074542E" w:rsidRDefault="00A401C8" w:rsidP="0074542E">
      <w:pPr>
        <w:pStyle w:val="Style2"/>
        <w:numPr>
          <w:ilvl w:val="0"/>
          <w:numId w:val="11"/>
        </w:numPr>
        <w:shd w:val="clear" w:color="auto" w:fill="auto"/>
        <w:tabs>
          <w:tab w:val="left" w:pos="709"/>
        </w:tabs>
        <w:spacing w:after="0" w:line="240" w:lineRule="auto"/>
        <w:ind w:left="20" w:right="20" w:firstLine="406"/>
        <w:jc w:val="both"/>
        <w:rPr>
          <w:rStyle w:val="CharStyle3"/>
          <w:rFonts w:ascii="Times New Roman" w:hAnsi="Times New Roman"/>
          <w:color w:val="000000"/>
          <w:sz w:val="24"/>
          <w:szCs w:val="24"/>
        </w:rPr>
      </w:pPr>
      <w:r w:rsidRPr="00D600D6">
        <w:rPr>
          <w:rStyle w:val="CharStyle3"/>
          <w:rFonts w:ascii="Times New Roman" w:hAnsi="Times New Roman"/>
          <w:color w:val="000000"/>
          <w:sz w:val="24"/>
          <w:szCs w:val="24"/>
        </w:rPr>
        <w:t>Zasada partnerstwa oznacza, iż strony podejmują współpracę w identyfikowaniu, definiowaniu problemów i zadań publicznych, tworzeniu polityk, wspólnym realizowaniu zadań, wypracowaniu najlepszych sposobów ich realizacji traktując się wzajemnie jako podmioty równoprawne w tych procesach.</w:t>
      </w:r>
    </w:p>
    <w:p w:rsidR="00A401C8" w:rsidRPr="00D600D6" w:rsidRDefault="00A401C8" w:rsidP="00A401C8">
      <w:pPr>
        <w:pStyle w:val="Style2"/>
        <w:numPr>
          <w:ilvl w:val="0"/>
          <w:numId w:val="11"/>
        </w:numPr>
        <w:shd w:val="clear" w:color="auto" w:fill="auto"/>
        <w:tabs>
          <w:tab w:val="left" w:pos="709"/>
        </w:tabs>
        <w:spacing w:after="0" w:line="240" w:lineRule="auto"/>
        <w:ind w:left="20" w:right="20" w:firstLine="406"/>
        <w:jc w:val="both"/>
        <w:rPr>
          <w:rStyle w:val="CharStyle3"/>
          <w:rFonts w:ascii="Times New Roman" w:hAnsi="Times New Roman"/>
          <w:color w:val="000000"/>
          <w:sz w:val="24"/>
          <w:szCs w:val="24"/>
        </w:rPr>
      </w:pPr>
      <w:r w:rsidRPr="00D600D6">
        <w:rPr>
          <w:rStyle w:val="CharStyle3"/>
          <w:rFonts w:ascii="Times New Roman" w:hAnsi="Times New Roman"/>
          <w:color w:val="000000"/>
          <w:sz w:val="24"/>
          <w:szCs w:val="24"/>
        </w:rPr>
        <w:t>Zasada efektywności oznacza wspólne dążenie do osiągnięcia możliwie najlepszych efektów w realizacji zadań publicznych przy nakładach adekwatnych do realizowanego zadania.</w:t>
      </w:r>
    </w:p>
    <w:p w:rsidR="00A401C8" w:rsidRPr="00D600D6" w:rsidRDefault="00A401C8" w:rsidP="00A401C8">
      <w:pPr>
        <w:pStyle w:val="Style2"/>
        <w:numPr>
          <w:ilvl w:val="0"/>
          <w:numId w:val="11"/>
        </w:numPr>
        <w:shd w:val="clear" w:color="auto" w:fill="auto"/>
        <w:tabs>
          <w:tab w:val="left" w:pos="709"/>
        </w:tabs>
        <w:spacing w:after="0" w:line="240" w:lineRule="auto"/>
        <w:ind w:left="20" w:right="20" w:firstLine="406"/>
        <w:jc w:val="both"/>
        <w:rPr>
          <w:rFonts w:ascii="Times New Roman" w:hAnsi="Times New Roman"/>
          <w:sz w:val="24"/>
          <w:szCs w:val="24"/>
        </w:rPr>
      </w:pPr>
      <w:r w:rsidRPr="00D600D6">
        <w:rPr>
          <w:rStyle w:val="CharStyle3"/>
          <w:rFonts w:ascii="Times New Roman" w:hAnsi="Times New Roman"/>
          <w:color w:val="000000"/>
          <w:sz w:val="24"/>
          <w:szCs w:val="24"/>
        </w:rPr>
        <w:t xml:space="preserve">Zasada uczciwej konkurencji oraz jawności oznaczają kształtowanie przejrzystych norm </w:t>
      </w:r>
      <w:proofErr w:type="spellStart"/>
      <w:r w:rsidRPr="00D600D6">
        <w:rPr>
          <w:rStyle w:val="CharStyle3"/>
          <w:rFonts w:ascii="Times New Roman" w:hAnsi="Times New Roman"/>
          <w:color w:val="000000"/>
          <w:sz w:val="24"/>
          <w:szCs w:val="24"/>
        </w:rPr>
        <w:t>współpracy</w:t>
      </w:r>
      <w:proofErr w:type="spellEnd"/>
      <w:r w:rsidRPr="00D600D6">
        <w:rPr>
          <w:rStyle w:val="CharStyle3"/>
          <w:rFonts w:ascii="Times New Roman" w:hAnsi="Times New Roman"/>
          <w:color w:val="000000"/>
          <w:sz w:val="24"/>
          <w:szCs w:val="24"/>
        </w:rPr>
        <w:t xml:space="preserve">, opartych na równych i jawnych kryteriach wyboru realizatora zadania publicznego oraz na zapewnieniu dostępności do </w:t>
      </w:r>
      <w:proofErr w:type="spellStart"/>
      <w:r w:rsidRPr="00D600D6">
        <w:rPr>
          <w:rStyle w:val="CharStyle3"/>
          <w:rFonts w:ascii="Times New Roman" w:hAnsi="Times New Roman"/>
          <w:color w:val="000000"/>
          <w:sz w:val="24"/>
          <w:szCs w:val="24"/>
        </w:rPr>
        <w:t>informacji</w:t>
      </w:r>
      <w:proofErr w:type="spellEnd"/>
      <w:r w:rsidRPr="00D600D6">
        <w:rPr>
          <w:rStyle w:val="CharStyle3"/>
          <w:rFonts w:ascii="Times New Roman" w:hAnsi="Times New Roman"/>
          <w:color w:val="000000"/>
          <w:sz w:val="24"/>
          <w:szCs w:val="24"/>
        </w:rPr>
        <w:t xml:space="preserve"> publicznej.</w:t>
      </w:r>
    </w:p>
    <w:p w:rsidR="00A401C8" w:rsidRPr="00FB05B7" w:rsidRDefault="00A401C8" w:rsidP="00A401C8">
      <w:pPr>
        <w:pStyle w:val="HTML-wstpniesformatowany"/>
        <w:rPr>
          <w:rFonts w:ascii="Times New Roman" w:hAnsi="Times New Roman"/>
          <w:sz w:val="24"/>
          <w:szCs w:val="24"/>
        </w:rPr>
      </w:pPr>
    </w:p>
    <w:p w:rsidR="00A401C8" w:rsidRPr="00E52F9B" w:rsidRDefault="00A401C8" w:rsidP="00A401C8">
      <w:pPr>
        <w:pStyle w:val="Nagwek1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Cs w:val="0"/>
          <w:sz w:val="24"/>
          <w:szCs w:val="24"/>
        </w:rPr>
      </w:pPr>
      <w:r w:rsidRPr="00E52F9B">
        <w:rPr>
          <w:rFonts w:ascii="Times New Roman" w:hAnsi="Times New Roman"/>
          <w:bCs w:val="0"/>
          <w:sz w:val="24"/>
          <w:szCs w:val="24"/>
        </w:rPr>
        <w:lastRenderedPageBreak/>
        <w:t>Rozdział IV</w:t>
      </w:r>
    </w:p>
    <w:p w:rsidR="00A401C8" w:rsidRPr="00E52F9B" w:rsidRDefault="00A401C8" w:rsidP="00A401C8">
      <w:pPr>
        <w:jc w:val="center"/>
        <w:rPr>
          <w:b/>
        </w:rPr>
      </w:pPr>
      <w:r w:rsidRPr="00E52F9B">
        <w:rPr>
          <w:b/>
        </w:rPr>
        <w:t>Zakres przedmiotowy</w:t>
      </w:r>
    </w:p>
    <w:p w:rsidR="00A401C8" w:rsidRPr="00E52F9B" w:rsidRDefault="00A401C8" w:rsidP="00A401C8">
      <w:pPr>
        <w:jc w:val="center"/>
      </w:pPr>
    </w:p>
    <w:p w:rsidR="00A401C8" w:rsidRDefault="00A401C8" w:rsidP="00A401C8">
      <w:pPr>
        <w:ind w:firstLine="567"/>
        <w:jc w:val="both"/>
      </w:pPr>
      <w:r w:rsidRPr="00E52F9B">
        <w:t xml:space="preserve">§ 4. Przedmiotem </w:t>
      </w:r>
      <w:proofErr w:type="spellStart"/>
      <w:r w:rsidRPr="00E52F9B">
        <w:t>współpracy</w:t>
      </w:r>
      <w:proofErr w:type="spellEnd"/>
      <w:r w:rsidRPr="00E52F9B">
        <w:t xml:space="preserve"> gminy z organizacjami pozarządowymi jest realizacja zadań publicznych, o których mowa w § 8 programu</w:t>
      </w:r>
      <w:r>
        <w:t xml:space="preserve"> oraz zadań, których obowiązek realizacji wynika z odrębnych ustaw</w:t>
      </w:r>
      <w:r w:rsidRPr="00E52F9B">
        <w:t>.</w:t>
      </w:r>
    </w:p>
    <w:p w:rsidR="00A401C8" w:rsidRDefault="00A401C8" w:rsidP="00A401C8">
      <w:pPr>
        <w:ind w:firstLine="567"/>
        <w:jc w:val="both"/>
      </w:pPr>
    </w:p>
    <w:p w:rsidR="00BD7F35" w:rsidRDefault="00BD7F35" w:rsidP="00A401C8">
      <w:pPr>
        <w:ind w:firstLine="567"/>
        <w:jc w:val="both"/>
      </w:pPr>
    </w:p>
    <w:p w:rsidR="00A401C8" w:rsidRPr="00E52F9B" w:rsidRDefault="00A401C8" w:rsidP="00A401C8">
      <w:pPr>
        <w:ind w:firstLine="567"/>
        <w:jc w:val="both"/>
      </w:pPr>
    </w:p>
    <w:p w:rsidR="00A401C8" w:rsidRPr="00E52F9B" w:rsidRDefault="00A401C8" w:rsidP="00A401C8">
      <w:pPr>
        <w:pStyle w:val="Nagwek1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Cs w:val="0"/>
          <w:sz w:val="24"/>
          <w:szCs w:val="24"/>
        </w:rPr>
      </w:pPr>
      <w:r w:rsidRPr="00E52F9B">
        <w:rPr>
          <w:rFonts w:ascii="Times New Roman" w:hAnsi="Times New Roman"/>
          <w:bCs w:val="0"/>
          <w:sz w:val="24"/>
          <w:szCs w:val="24"/>
        </w:rPr>
        <w:t>Rozdział V</w:t>
      </w:r>
    </w:p>
    <w:p w:rsidR="00A401C8" w:rsidRPr="00E52F9B" w:rsidRDefault="00A401C8" w:rsidP="00A401C8">
      <w:pPr>
        <w:jc w:val="center"/>
        <w:rPr>
          <w:b/>
        </w:rPr>
      </w:pPr>
      <w:r w:rsidRPr="00E52F9B">
        <w:rPr>
          <w:b/>
        </w:rPr>
        <w:t xml:space="preserve">Formy </w:t>
      </w:r>
      <w:proofErr w:type="spellStart"/>
      <w:r w:rsidRPr="00E52F9B">
        <w:rPr>
          <w:b/>
        </w:rPr>
        <w:t>współpracy</w:t>
      </w:r>
      <w:proofErr w:type="spellEnd"/>
      <w:r w:rsidR="00D02C92">
        <w:rPr>
          <w:b/>
        </w:rPr>
        <w:t xml:space="preserve"> i sposób realizacji </w:t>
      </w:r>
    </w:p>
    <w:p w:rsidR="00A401C8" w:rsidRPr="00E52F9B" w:rsidRDefault="00A401C8" w:rsidP="00A401C8">
      <w:pPr>
        <w:jc w:val="both"/>
      </w:pPr>
    </w:p>
    <w:p w:rsidR="00A401C8" w:rsidRDefault="00A401C8" w:rsidP="00A401C8">
      <w:pPr>
        <w:ind w:firstLine="567"/>
        <w:jc w:val="both"/>
      </w:pPr>
      <w:r w:rsidRPr="00E52F9B">
        <w:t>§ 5. Współpraca gminy z organizacjami pozarząd</w:t>
      </w:r>
      <w:r>
        <w:t xml:space="preserve">owymi ma charakter finansowy </w:t>
      </w:r>
      <w:r>
        <w:br/>
        <w:t xml:space="preserve">lub </w:t>
      </w:r>
      <w:r w:rsidRPr="00E52F9B">
        <w:t>pozafinansowy.</w:t>
      </w:r>
    </w:p>
    <w:p w:rsidR="00A401C8" w:rsidRDefault="00A401C8" w:rsidP="00A401C8">
      <w:pPr>
        <w:jc w:val="both"/>
      </w:pPr>
    </w:p>
    <w:p w:rsidR="00A401C8" w:rsidRPr="00E52F9B" w:rsidRDefault="00A401C8" w:rsidP="00A401C8">
      <w:pPr>
        <w:ind w:firstLine="567"/>
        <w:jc w:val="both"/>
      </w:pPr>
      <w:r w:rsidRPr="00E52F9B">
        <w:t xml:space="preserve">§ 6. 1. Do finansowych form </w:t>
      </w:r>
      <w:proofErr w:type="spellStart"/>
      <w:r w:rsidRPr="00E52F9B">
        <w:t>współpracy</w:t>
      </w:r>
      <w:proofErr w:type="spellEnd"/>
      <w:r w:rsidRPr="00E52F9B">
        <w:t xml:space="preserve"> zalicza się: </w:t>
      </w:r>
    </w:p>
    <w:p w:rsidR="00A401C8" w:rsidRDefault="00A401C8" w:rsidP="00A401C8">
      <w:pPr>
        <w:pStyle w:val="Tekstpodstawowy3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E52F9B">
        <w:rPr>
          <w:sz w:val="24"/>
          <w:szCs w:val="24"/>
        </w:rPr>
        <w:t xml:space="preserve">zlecanie organizacjom pozarządowym </w:t>
      </w:r>
      <w:r w:rsidR="00D02C92">
        <w:rPr>
          <w:sz w:val="24"/>
          <w:szCs w:val="24"/>
        </w:rPr>
        <w:t xml:space="preserve">w trybie otwartego konkursu ofert </w:t>
      </w:r>
      <w:r w:rsidRPr="00E52F9B">
        <w:rPr>
          <w:sz w:val="24"/>
          <w:szCs w:val="24"/>
        </w:rPr>
        <w:t>realizacji za</w:t>
      </w:r>
      <w:r>
        <w:rPr>
          <w:sz w:val="24"/>
          <w:szCs w:val="24"/>
        </w:rPr>
        <w:t>dań publicznych określonych w § </w:t>
      </w:r>
      <w:r w:rsidRPr="00E52F9B">
        <w:rPr>
          <w:sz w:val="24"/>
          <w:szCs w:val="24"/>
        </w:rPr>
        <w:t>8, w</w:t>
      </w:r>
      <w:r>
        <w:rPr>
          <w:sz w:val="24"/>
          <w:szCs w:val="24"/>
        </w:rPr>
        <w:t> </w:t>
      </w:r>
      <w:r w:rsidRPr="00E52F9B">
        <w:rPr>
          <w:sz w:val="24"/>
          <w:szCs w:val="24"/>
        </w:rPr>
        <w:t>formie:</w:t>
      </w:r>
    </w:p>
    <w:p w:rsidR="00A401C8" w:rsidRDefault="00A401C8" w:rsidP="00A401C8">
      <w:pPr>
        <w:pStyle w:val="Tekstpodstawowy3"/>
        <w:numPr>
          <w:ilvl w:val="0"/>
          <w:numId w:val="1"/>
        </w:numPr>
        <w:tabs>
          <w:tab w:val="clear" w:pos="720"/>
          <w:tab w:val="num" w:pos="1353"/>
        </w:tabs>
        <w:spacing w:after="0"/>
        <w:ind w:left="1353" w:hanging="426"/>
        <w:jc w:val="both"/>
        <w:rPr>
          <w:sz w:val="24"/>
          <w:szCs w:val="24"/>
        </w:rPr>
      </w:pPr>
      <w:r w:rsidRPr="00E52F9B">
        <w:rPr>
          <w:sz w:val="24"/>
          <w:szCs w:val="24"/>
        </w:rPr>
        <w:t xml:space="preserve">powierzania wykonania zadań publicznych wraz z udzieleniem dotacji </w:t>
      </w:r>
      <w:r>
        <w:rPr>
          <w:sz w:val="24"/>
          <w:szCs w:val="24"/>
        </w:rPr>
        <w:br/>
      </w:r>
      <w:r w:rsidRPr="00E52F9B">
        <w:rPr>
          <w:sz w:val="24"/>
          <w:szCs w:val="24"/>
        </w:rPr>
        <w:t>na finansowanie ich realizacji,</w:t>
      </w:r>
    </w:p>
    <w:p w:rsidR="00A401C8" w:rsidRDefault="00A401C8" w:rsidP="00A401C8">
      <w:pPr>
        <w:pStyle w:val="Tekstpodstawowy3"/>
        <w:tabs>
          <w:tab w:val="num" w:pos="993"/>
        </w:tabs>
        <w:spacing w:after="0"/>
        <w:ind w:left="1353" w:hanging="426"/>
        <w:jc w:val="both"/>
        <w:rPr>
          <w:sz w:val="24"/>
          <w:szCs w:val="24"/>
        </w:rPr>
      </w:pPr>
      <w:r w:rsidRPr="00E52F9B">
        <w:rPr>
          <w:sz w:val="24"/>
          <w:szCs w:val="24"/>
        </w:rPr>
        <w:tab/>
        <w:t>albo</w:t>
      </w:r>
    </w:p>
    <w:p w:rsidR="00A401C8" w:rsidRDefault="00A401C8" w:rsidP="00A401C8">
      <w:pPr>
        <w:pStyle w:val="Tekstpodstawowy3"/>
        <w:numPr>
          <w:ilvl w:val="0"/>
          <w:numId w:val="1"/>
        </w:numPr>
        <w:tabs>
          <w:tab w:val="clear" w:pos="720"/>
          <w:tab w:val="num" w:pos="1353"/>
        </w:tabs>
        <w:spacing w:after="0"/>
        <w:ind w:left="1353" w:hanging="426"/>
        <w:jc w:val="both"/>
        <w:rPr>
          <w:sz w:val="24"/>
          <w:szCs w:val="24"/>
        </w:rPr>
      </w:pPr>
      <w:r w:rsidRPr="00E52F9B">
        <w:rPr>
          <w:sz w:val="24"/>
          <w:szCs w:val="24"/>
        </w:rPr>
        <w:t>wspierania wykonania zadań publicznych przez udzielenie dotacji na dofinansowanie ich realizacji;</w:t>
      </w:r>
    </w:p>
    <w:p w:rsidR="00BD7F35" w:rsidRDefault="00A401C8" w:rsidP="00BD7F35">
      <w:pPr>
        <w:pStyle w:val="Tekstpodstawowy3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E52F9B">
        <w:rPr>
          <w:sz w:val="24"/>
          <w:szCs w:val="24"/>
        </w:rPr>
        <w:t>zlecanie realizacji zadań publicznych z pominięciem otwartego konkursu ofert w</w:t>
      </w:r>
      <w:r>
        <w:rPr>
          <w:sz w:val="24"/>
          <w:szCs w:val="24"/>
        </w:rPr>
        <w:t> </w:t>
      </w:r>
      <w:r w:rsidRPr="00E52F9B">
        <w:rPr>
          <w:sz w:val="24"/>
          <w:szCs w:val="24"/>
        </w:rPr>
        <w:t>trybie art. 19a ustawy;</w:t>
      </w:r>
    </w:p>
    <w:p w:rsidR="00A401C8" w:rsidRPr="00BD7F35" w:rsidRDefault="00A401C8" w:rsidP="00BD7F35">
      <w:pPr>
        <w:pStyle w:val="Tekstpodstawowy3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BD7F35">
        <w:rPr>
          <w:sz w:val="24"/>
          <w:szCs w:val="24"/>
        </w:rPr>
        <w:t>udostępnienie lokali i budynków z zasobów komunalnych na zasadach określonych przez właściwe organy gminy, z zastosowaniem preferencyjnych stawek najmu;</w:t>
      </w:r>
    </w:p>
    <w:p w:rsidR="00BD7F35" w:rsidRDefault="00A401C8" w:rsidP="00BD7F35">
      <w:pPr>
        <w:pStyle w:val="Tekstpodstawowy3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A401C8">
        <w:rPr>
          <w:sz w:val="24"/>
          <w:szCs w:val="24"/>
          <w:shd w:val="clear" w:color="auto" w:fill="FFFFFF"/>
        </w:rPr>
        <w:t xml:space="preserve">realizacja </w:t>
      </w:r>
      <w:proofErr w:type="spellStart"/>
      <w:r w:rsidRPr="00A401C8">
        <w:rPr>
          <w:sz w:val="24"/>
          <w:szCs w:val="24"/>
          <w:shd w:val="clear" w:color="auto" w:fill="FFFFFF"/>
        </w:rPr>
        <w:t>inicjatyw</w:t>
      </w:r>
      <w:proofErr w:type="spellEnd"/>
      <w:r w:rsidRPr="00A401C8">
        <w:rPr>
          <w:sz w:val="24"/>
          <w:szCs w:val="24"/>
          <w:shd w:val="clear" w:color="auto" w:fill="FFFFFF"/>
        </w:rPr>
        <w:t xml:space="preserve"> lokalnych</w:t>
      </w:r>
      <w:r w:rsidRPr="00A401C8">
        <w:rPr>
          <w:sz w:val="24"/>
          <w:szCs w:val="24"/>
        </w:rPr>
        <w:t xml:space="preserve"> w trybie art. 19b ustawy;</w:t>
      </w:r>
    </w:p>
    <w:p w:rsidR="00A401C8" w:rsidRPr="00BD7F35" w:rsidRDefault="00A401C8" w:rsidP="00BD7F35">
      <w:pPr>
        <w:pStyle w:val="Tekstpodstawowy3"/>
        <w:numPr>
          <w:ilvl w:val="0"/>
          <w:numId w:val="6"/>
        </w:numPr>
        <w:spacing w:after="0"/>
        <w:jc w:val="both"/>
        <w:rPr>
          <w:sz w:val="24"/>
          <w:szCs w:val="24"/>
        </w:rPr>
      </w:pPr>
      <w:r w:rsidRPr="00BD7F35">
        <w:rPr>
          <w:sz w:val="24"/>
          <w:szCs w:val="24"/>
          <w:shd w:val="clear" w:color="auto" w:fill="FFFFFF"/>
        </w:rPr>
        <w:t>udostępnianie terenu na drogach wewnętrznych Zespołu Staromiejskiego na organizację</w:t>
      </w:r>
      <w:r w:rsidR="00BD7F35" w:rsidRPr="00BD7F35">
        <w:rPr>
          <w:sz w:val="24"/>
          <w:szCs w:val="24"/>
          <w:shd w:val="clear" w:color="auto" w:fill="FFFFFF"/>
        </w:rPr>
        <w:t xml:space="preserve"> </w:t>
      </w:r>
      <w:r w:rsidRPr="00BD7F35">
        <w:rPr>
          <w:sz w:val="24"/>
          <w:szCs w:val="24"/>
          <w:shd w:val="clear" w:color="auto" w:fill="FFFFFF"/>
        </w:rPr>
        <w:t>działań niekomercyjnych z zastosowaniem preferencyjnych stawek czynszu najmu terenu.</w:t>
      </w:r>
    </w:p>
    <w:p w:rsidR="00A401C8" w:rsidRPr="00A401C8" w:rsidRDefault="00A401C8" w:rsidP="00A401C8">
      <w:pPr>
        <w:pStyle w:val="Tekstpodstawowywcity"/>
        <w:spacing w:after="0"/>
        <w:ind w:left="0" w:firstLine="567"/>
        <w:jc w:val="both"/>
      </w:pPr>
      <w:r w:rsidRPr="00A401C8">
        <w:t>2. Zlecanie realizac</w:t>
      </w:r>
      <w:r w:rsidR="00D02C92">
        <w:t xml:space="preserve">ji zadań publicznych </w:t>
      </w:r>
      <w:r w:rsidRPr="00A401C8">
        <w:t xml:space="preserve">w trybie otwartego </w:t>
      </w:r>
      <w:r w:rsidR="00D02C92">
        <w:t xml:space="preserve">konkursu ofert odbywa się </w:t>
      </w:r>
      <w:r w:rsidRPr="00A401C8">
        <w:t>zgodnie z:</w:t>
      </w:r>
    </w:p>
    <w:p w:rsidR="00A401C8" w:rsidRPr="00A401C8" w:rsidRDefault="00A401C8" w:rsidP="00A401C8">
      <w:pPr>
        <w:pStyle w:val="Tekstpodstawowywcity"/>
        <w:numPr>
          <w:ilvl w:val="0"/>
          <w:numId w:val="12"/>
        </w:numPr>
        <w:spacing w:after="0"/>
        <w:jc w:val="both"/>
      </w:pPr>
      <w:r w:rsidRPr="00A401C8">
        <w:t>art. 11 ustawy;</w:t>
      </w:r>
    </w:p>
    <w:p w:rsidR="00A401C8" w:rsidRPr="00A401C8" w:rsidRDefault="00A401C8" w:rsidP="00A401C8">
      <w:pPr>
        <w:pStyle w:val="Tekstpodstawowywcity"/>
        <w:numPr>
          <w:ilvl w:val="0"/>
          <w:numId w:val="12"/>
        </w:numPr>
        <w:spacing w:after="0"/>
        <w:jc w:val="both"/>
      </w:pPr>
      <w:r w:rsidRPr="00A401C8">
        <w:rPr>
          <w:bCs/>
        </w:rPr>
        <w:t xml:space="preserve">w zakresie </w:t>
      </w:r>
      <w:proofErr w:type="spellStart"/>
      <w:r w:rsidRPr="00A401C8">
        <w:rPr>
          <w:bCs/>
        </w:rPr>
        <w:t>sportu</w:t>
      </w:r>
      <w:proofErr w:type="spellEnd"/>
      <w:r w:rsidRPr="00A401C8">
        <w:rPr>
          <w:bCs/>
        </w:rPr>
        <w:t xml:space="preserve"> na podstawie art. 27 ust. 2 ustawy z dnia 25 czerwca 2010 </w:t>
      </w:r>
      <w:proofErr w:type="spellStart"/>
      <w:r w:rsidRPr="00A401C8">
        <w:rPr>
          <w:bCs/>
        </w:rPr>
        <w:t>r</w:t>
      </w:r>
      <w:proofErr w:type="spellEnd"/>
      <w:r w:rsidRPr="00A401C8">
        <w:rPr>
          <w:bCs/>
        </w:rPr>
        <w:t xml:space="preserve">. o sporcie (Dz. U. z 2020 </w:t>
      </w:r>
      <w:proofErr w:type="spellStart"/>
      <w:r w:rsidRPr="00A401C8">
        <w:rPr>
          <w:bCs/>
        </w:rPr>
        <w:t>r</w:t>
      </w:r>
      <w:proofErr w:type="spellEnd"/>
      <w:r w:rsidRPr="00A401C8">
        <w:rPr>
          <w:bCs/>
        </w:rPr>
        <w:t xml:space="preserve">. poz. </w:t>
      </w:r>
      <w:r w:rsidRPr="00A401C8">
        <w:t xml:space="preserve">1133) </w:t>
      </w:r>
      <w:r w:rsidRPr="00A401C8">
        <w:rPr>
          <w:bCs/>
        </w:rPr>
        <w:t xml:space="preserve">oraz uchwały Nr 936/10 Rady Miasta Torunia </w:t>
      </w:r>
      <w:r w:rsidRPr="00A401C8">
        <w:rPr>
          <w:bCs/>
        </w:rPr>
        <w:br/>
        <w:t xml:space="preserve">z dnia 4 listopada 2010 </w:t>
      </w:r>
      <w:proofErr w:type="spellStart"/>
      <w:r w:rsidRPr="00A401C8">
        <w:rPr>
          <w:bCs/>
        </w:rPr>
        <w:t>r</w:t>
      </w:r>
      <w:proofErr w:type="spellEnd"/>
      <w:r w:rsidRPr="00A401C8">
        <w:rPr>
          <w:bCs/>
        </w:rPr>
        <w:t xml:space="preserve">. w sprawie określenia warunków i trybu finansowania rozwoju </w:t>
      </w:r>
      <w:proofErr w:type="spellStart"/>
      <w:r w:rsidRPr="00A401C8">
        <w:rPr>
          <w:bCs/>
        </w:rPr>
        <w:t>sportu</w:t>
      </w:r>
      <w:proofErr w:type="spellEnd"/>
      <w:r w:rsidRPr="00A401C8">
        <w:rPr>
          <w:bCs/>
        </w:rPr>
        <w:t xml:space="preserve"> przez Gminę Miasta Toruń, zmienionej uchwałą nr 298/16 </w:t>
      </w:r>
      <w:r w:rsidRPr="00A401C8">
        <w:rPr>
          <w:bCs/>
        </w:rPr>
        <w:br/>
        <w:t xml:space="preserve">Rady Miasta Torunia z dnia 12 </w:t>
      </w:r>
      <w:proofErr w:type="spellStart"/>
      <w:r w:rsidRPr="00A401C8">
        <w:rPr>
          <w:bCs/>
        </w:rPr>
        <w:t>maja</w:t>
      </w:r>
      <w:proofErr w:type="spellEnd"/>
      <w:r w:rsidRPr="00A401C8">
        <w:rPr>
          <w:bCs/>
        </w:rPr>
        <w:t xml:space="preserve"> 2016 </w:t>
      </w:r>
      <w:proofErr w:type="spellStart"/>
      <w:r w:rsidRPr="00A401C8">
        <w:rPr>
          <w:bCs/>
        </w:rPr>
        <w:t>r</w:t>
      </w:r>
      <w:proofErr w:type="spellEnd"/>
      <w:r w:rsidRPr="00A401C8">
        <w:rPr>
          <w:bCs/>
        </w:rPr>
        <w:t xml:space="preserve">. (Dz. Urz. Woj. </w:t>
      </w:r>
      <w:proofErr w:type="spellStart"/>
      <w:r w:rsidRPr="00A401C8">
        <w:rPr>
          <w:bCs/>
        </w:rPr>
        <w:t>Kuj.-Pom</w:t>
      </w:r>
      <w:proofErr w:type="spellEnd"/>
      <w:r w:rsidRPr="00A401C8">
        <w:rPr>
          <w:bCs/>
        </w:rPr>
        <w:t xml:space="preserve">. z 2010 </w:t>
      </w:r>
      <w:proofErr w:type="spellStart"/>
      <w:r w:rsidRPr="00A401C8">
        <w:rPr>
          <w:bCs/>
        </w:rPr>
        <w:t>r</w:t>
      </w:r>
      <w:proofErr w:type="spellEnd"/>
      <w:r w:rsidRPr="00A401C8">
        <w:rPr>
          <w:bCs/>
        </w:rPr>
        <w:t xml:space="preserve">., </w:t>
      </w:r>
      <w:r w:rsidRPr="00A401C8">
        <w:rPr>
          <w:bCs/>
        </w:rPr>
        <w:br/>
        <w:t xml:space="preserve">poz. 2535 z </w:t>
      </w:r>
      <w:proofErr w:type="spellStart"/>
      <w:r w:rsidRPr="00A401C8">
        <w:rPr>
          <w:bCs/>
        </w:rPr>
        <w:t>późn</w:t>
      </w:r>
      <w:proofErr w:type="spellEnd"/>
      <w:r w:rsidRPr="00A401C8">
        <w:rPr>
          <w:bCs/>
        </w:rPr>
        <w:t>. zm.);</w:t>
      </w:r>
    </w:p>
    <w:p w:rsidR="00A401C8" w:rsidRPr="00172196" w:rsidRDefault="00A401C8" w:rsidP="00A401C8">
      <w:pPr>
        <w:pStyle w:val="Tekstpodstawowywcity"/>
        <w:numPr>
          <w:ilvl w:val="0"/>
          <w:numId w:val="12"/>
        </w:numPr>
        <w:spacing w:after="0"/>
        <w:jc w:val="both"/>
        <w:rPr>
          <w:bCs/>
        </w:rPr>
      </w:pPr>
      <w:r w:rsidRPr="00A401C8">
        <w:t xml:space="preserve">w zakresie </w:t>
      </w:r>
      <w:proofErr w:type="spellStart"/>
      <w:r w:rsidRPr="00A401C8">
        <w:t>zdrowia</w:t>
      </w:r>
      <w:proofErr w:type="spellEnd"/>
      <w:r w:rsidRPr="00A401C8">
        <w:t xml:space="preserve"> publicznego na podstawie</w:t>
      </w:r>
      <w:r w:rsidRPr="00A401C8">
        <w:rPr>
          <w:lang w:eastAsia="pl-PL"/>
        </w:rPr>
        <w:t xml:space="preserve"> art. 14 ust. 1 w związku z art. 13 </w:t>
      </w:r>
      <w:proofErr w:type="spellStart"/>
      <w:r w:rsidRPr="00A401C8">
        <w:rPr>
          <w:lang w:eastAsia="pl-PL"/>
        </w:rPr>
        <w:t>pkt</w:t>
      </w:r>
      <w:proofErr w:type="spellEnd"/>
      <w:r w:rsidRPr="00A401C8">
        <w:rPr>
          <w:lang w:eastAsia="pl-PL"/>
        </w:rPr>
        <w:t xml:space="preserve"> 3 ustawy</w:t>
      </w:r>
      <w:r w:rsidRPr="00172196">
        <w:rPr>
          <w:lang w:eastAsia="pl-PL"/>
        </w:rPr>
        <w:t xml:space="preserve"> z dnia 11 września 2015 </w:t>
      </w:r>
      <w:proofErr w:type="spellStart"/>
      <w:r w:rsidRPr="00172196">
        <w:rPr>
          <w:lang w:eastAsia="pl-PL"/>
        </w:rPr>
        <w:t>r</w:t>
      </w:r>
      <w:proofErr w:type="spellEnd"/>
      <w:r w:rsidRPr="00172196">
        <w:rPr>
          <w:lang w:eastAsia="pl-PL"/>
        </w:rPr>
        <w:t xml:space="preserve">. o zdrowiu publicznym (Dz. U. z </w:t>
      </w:r>
      <w:r w:rsidRPr="00172196">
        <w:t xml:space="preserve">2019 </w:t>
      </w:r>
      <w:proofErr w:type="spellStart"/>
      <w:r w:rsidRPr="00172196">
        <w:t>r</w:t>
      </w:r>
      <w:proofErr w:type="spellEnd"/>
      <w:r w:rsidRPr="00172196">
        <w:t>. poz. 2365</w:t>
      </w:r>
      <w:r w:rsidRPr="00172196">
        <w:rPr>
          <w:bCs/>
        </w:rPr>
        <w:t xml:space="preserve"> z </w:t>
      </w:r>
      <w:proofErr w:type="spellStart"/>
      <w:r w:rsidRPr="00172196">
        <w:rPr>
          <w:bCs/>
        </w:rPr>
        <w:t>późn</w:t>
      </w:r>
      <w:proofErr w:type="spellEnd"/>
      <w:r w:rsidRPr="00172196">
        <w:rPr>
          <w:bCs/>
        </w:rPr>
        <w:t>. zm</w:t>
      </w:r>
      <w:r w:rsidRPr="00172196">
        <w:rPr>
          <w:bCs/>
          <w:lang w:eastAsia="pl-PL"/>
        </w:rPr>
        <w:t>.</w:t>
      </w:r>
      <w:r w:rsidRPr="004263F5">
        <w:rPr>
          <w:lang w:eastAsia="pl-PL"/>
        </w:rPr>
        <w:t>)</w:t>
      </w:r>
      <w:r w:rsidRPr="004263F5">
        <w:t>;</w:t>
      </w:r>
    </w:p>
    <w:p w:rsidR="00A401C8" w:rsidRPr="004263F5" w:rsidRDefault="00A401C8" w:rsidP="00A401C8">
      <w:pPr>
        <w:pStyle w:val="Tekstpodstawowywcity"/>
        <w:numPr>
          <w:ilvl w:val="0"/>
          <w:numId w:val="12"/>
        </w:numPr>
        <w:spacing w:after="0"/>
        <w:jc w:val="both"/>
      </w:pPr>
      <w:r w:rsidRPr="00F5748D">
        <w:t xml:space="preserve">w zakresie pomocy </w:t>
      </w:r>
      <w:proofErr w:type="spellStart"/>
      <w:r w:rsidRPr="00F5748D">
        <w:t>społecznej</w:t>
      </w:r>
      <w:proofErr w:type="spellEnd"/>
      <w:r w:rsidRPr="00F5748D">
        <w:t xml:space="preserve"> na podstawie art. 25 ust. 1, 4 i 5 ustawy z dnia </w:t>
      </w:r>
      <w:r>
        <w:br/>
      </w:r>
      <w:r w:rsidRPr="004263F5">
        <w:t xml:space="preserve">12 marca 2004 </w:t>
      </w:r>
      <w:proofErr w:type="spellStart"/>
      <w:r w:rsidRPr="004263F5">
        <w:t>r</w:t>
      </w:r>
      <w:proofErr w:type="spellEnd"/>
      <w:r w:rsidRPr="004263F5">
        <w:t xml:space="preserve">. o pomocy </w:t>
      </w:r>
      <w:proofErr w:type="spellStart"/>
      <w:r w:rsidRPr="004263F5">
        <w:t>społecznej</w:t>
      </w:r>
      <w:proofErr w:type="spellEnd"/>
      <w:r w:rsidRPr="004263F5">
        <w:t xml:space="preserve"> (Dz. U. z 2019 </w:t>
      </w:r>
      <w:proofErr w:type="spellStart"/>
      <w:r w:rsidRPr="004263F5">
        <w:t>r</w:t>
      </w:r>
      <w:proofErr w:type="spellEnd"/>
      <w:r w:rsidRPr="004263F5">
        <w:t xml:space="preserve">. poz. 1507 z </w:t>
      </w:r>
      <w:proofErr w:type="spellStart"/>
      <w:r w:rsidRPr="004263F5">
        <w:t>późn</w:t>
      </w:r>
      <w:proofErr w:type="spellEnd"/>
      <w:r w:rsidRPr="004263F5">
        <w:t xml:space="preserve">. zm.) w związku </w:t>
      </w:r>
      <w:r w:rsidR="002E5D0D">
        <w:br/>
      </w:r>
      <w:r w:rsidRPr="004263F5">
        <w:t>z art. 13 ustawy;</w:t>
      </w:r>
    </w:p>
    <w:p w:rsidR="00A401C8" w:rsidRPr="004263F5" w:rsidRDefault="00A401C8" w:rsidP="00A401C8">
      <w:pPr>
        <w:pStyle w:val="Tekstpodstawowywcity"/>
        <w:numPr>
          <w:ilvl w:val="0"/>
          <w:numId w:val="12"/>
        </w:numPr>
        <w:spacing w:after="0"/>
        <w:jc w:val="both"/>
      </w:pPr>
      <w:r w:rsidRPr="004263F5">
        <w:t xml:space="preserve">w zakresie wspierania rodziny na podstawie art. 190 ust. 1 i 2 ustawy </w:t>
      </w:r>
      <w:r w:rsidRPr="004263F5">
        <w:rPr>
          <w:shd w:val="clear" w:color="auto" w:fill="FFFFFF"/>
        </w:rPr>
        <w:t xml:space="preserve">z dnia </w:t>
      </w:r>
      <w:r w:rsidRPr="004263F5">
        <w:rPr>
          <w:shd w:val="clear" w:color="auto" w:fill="FFFFFF"/>
        </w:rPr>
        <w:br/>
        <w:t xml:space="preserve">9 czerwca 2011 </w:t>
      </w:r>
      <w:proofErr w:type="spellStart"/>
      <w:r w:rsidRPr="004263F5">
        <w:rPr>
          <w:shd w:val="clear" w:color="auto" w:fill="FFFFFF"/>
        </w:rPr>
        <w:t>r</w:t>
      </w:r>
      <w:proofErr w:type="spellEnd"/>
      <w:r w:rsidRPr="004263F5">
        <w:rPr>
          <w:shd w:val="clear" w:color="auto" w:fill="FFFFFF"/>
        </w:rPr>
        <w:t>.</w:t>
      </w:r>
      <w:r w:rsidRPr="004263F5">
        <w:rPr>
          <w:bCs/>
        </w:rPr>
        <w:t xml:space="preserve"> </w:t>
      </w:r>
      <w:r w:rsidRPr="004263F5">
        <w:t>o wspieraniu rodziny i systemie pieczy zastępczej (Dz. U. z 20</w:t>
      </w:r>
      <w:r>
        <w:t>20</w:t>
      </w:r>
      <w:r w:rsidRPr="004263F5">
        <w:t xml:space="preserve"> </w:t>
      </w:r>
      <w:proofErr w:type="spellStart"/>
      <w:r w:rsidRPr="004263F5">
        <w:t>r</w:t>
      </w:r>
      <w:proofErr w:type="spellEnd"/>
      <w:r w:rsidRPr="004263F5">
        <w:t xml:space="preserve">. </w:t>
      </w:r>
      <w:r w:rsidRPr="004263F5">
        <w:br/>
        <w:t>poz.</w:t>
      </w:r>
      <w:r>
        <w:t xml:space="preserve"> 821</w:t>
      </w:r>
      <w:r w:rsidRPr="004263F5">
        <w:t>);</w:t>
      </w:r>
    </w:p>
    <w:p w:rsidR="00A401C8" w:rsidRPr="004263F5" w:rsidRDefault="00A401C8" w:rsidP="00A401C8">
      <w:pPr>
        <w:pStyle w:val="Tekstpodstawowywcity"/>
        <w:numPr>
          <w:ilvl w:val="0"/>
          <w:numId w:val="12"/>
        </w:numPr>
        <w:spacing w:after="0"/>
        <w:jc w:val="both"/>
      </w:pPr>
      <w:r w:rsidRPr="004263F5">
        <w:lastRenderedPageBreak/>
        <w:t xml:space="preserve">w zakresie nieodpłatnej pomocy prawnej na podstawie art. 11 ust. 1 i 2 ustawy z dnia </w:t>
      </w:r>
      <w:r w:rsidRPr="004263F5">
        <w:br/>
        <w:t xml:space="preserve">5 sierpnia 2015 </w:t>
      </w:r>
      <w:proofErr w:type="spellStart"/>
      <w:r w:rsidRPr="004263F5">
        <w:t>r</w:t>
      </w:r>
      <w:proofErr w:type="spellEnd"/>
      <w:r w:rsidRPr="004263F5">
        <w:t xml:space="preserve">. o nieodpłatnej pomocy prawnej, nieodpłatnym poradnictwie obywatelskim oraz </w:t>
      </w:r>
      <w:proofErr w:type="spellStart"/>
      <w:r w:rsidRPr="004263F5">
        <w:t>edukacji</w:t>
      </w:r>
      <w:proofErr w:type="spellEnd"/>
      <w:r w:rsidRPr="004263F5">
        <w:t xml:space="preserve"> prawnej (Dz. U. z 2019 </w:t>
      </w:r>
      <w:proofErr w:type="spellStart"/>
      <w:r w:rsidRPr="004263F5">
        <w:t>r</w:t>
      </w:r>
      <w:proofErr w:type="spellEnd"/>
      <w:r w:rsidRPr="004263F5">
        <w:t>. poz. 294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4263F5">
        <w:t>).</w:t>
      </w:r>
    </w:p>
    <w:p w:rsidR="00A401C8" w:rsidRPr="004263F5" w:rsidRDefault="00A401C8" w:rsidP="00A401C8">
      <w:pPr>
        <w:pStyle w:val="Tekstpodstawowywcity2"/>
        <w:spacing w:after="0" w:line="240" w:lineRule="auto"/>
        <w:ind w:left="0" w:firstLine="567"/>
        <w:jc w:val="both"/>
      </w:pPr>
      <w:r w:rsidRPr="004263F5">
        <w:t>3. Informacja o konkursie zamieszczana jest:</w:t>
      </w:r>
    </w:p>
    <w:p w:rsidR="00A401C8" w:rsidRPr="004263F5" w:rsidRDefault="00A401C8" w:rsidP="00A401C8">
      <w:pPr>
        <w:pStyle w:val="Tekstpodstawowywcity2"/>
        <w:numPr>
          <w:ilvl w:val="0"/>
          <w:numId w:val="7"/>
        </w:numPr>
        <w:spacing w:after="0" w:line="240" w:lineRule="auto"/>
        <w:jc w:val="both"/>
      </w:pPr>
      <w:r w:rsidRPr="004263F5">
        <w:t xml:space="preserve">w Biuletynie Informacji Publicznej </w:t>
      </w:r>
      <w:proofErr w:type="spellStart"/>
      <w:r w:rsidRPr="004263F5">
        <w:t>urzędu</w:t>
      </w:r>
      <w:proofErr w:type="spellEnd"/>
      <w:r w:rsidRPr="004263F5">
        <w:rPr>
          <w:bCs/>
          <w:spacing w:val="-1"/>
        </w:rPr>
        <w:t>;</w:t>
      </w:r>
    </w:p>
    <w:p w:rsidR="00A401C8" w:rsidRPr="004263F5" w:rsidRDefault="00A401C8" w:rsidP="00A401C8">
      <w:pPr>
        <w:pStyle w:val="Tekstpodstawowywcity2"/>
        <w:numPr>
          <w:ilvl w:val="0"/>
          <w:numId w:val="7"/>
        </w:numPr>
        <w:spacing w:after="0" w:line="240" w:lineRule="auto"/>
        <w:jc w:val="both"/>
      </w:pPr>
      <w:r w:rsidRPr="004263F5">
        <w:t xml:space="preserve">na tablicy ogłoszeń </w:t>
      </w:r>
      <w:proofErr w:type="spellStart"/>
      <w:r w:rsidRPr="004263F5">
        <w:t>urzędu</w:t>
      </w:r>
      <w:proofErr w:type="spellEnd"/>
      <w:r w:rsidRPr="004263F5">
        <w:t>;</w:t>
      </w:r>
    </w:p>
    <w:p w:rsidR="00A401C8" w:rsidRPr="00D600D6" w:rsidRDefault="00A401C8" w:rsidP="00A401C8">
      <w:pPr>
        <w:pStyle w:val="Tekstpodstawowywcity2"/>
        <w:numPr>
          <w:ilvl w:val="0"/>
          <w:numId w:val="7"/>
        </w:numPr>
        <w:spacing w:after="0" w:line="240" w:lineRule="auto"/>
        <w:jc w:val="both"/>
      </w:pPr>
      <w:r w:rsidRPr="00D600D6">
        <w:t xml:space="preserve">w miejskim serwisie informacyjnym dla </w:t>
      </w:r>
      <w:proofErr w:type="spellStart"/>
      <w:r w:rsidRPr="00D600D6">
        <w:t>organizacji</w:t>
      </w:r>
      <w:proofErr w:type="spellEnd"/>
      <w:r w:rsidRPr="00D600D6">
        <w:t xml:space="preserve"> pozarządowych.</w:t>
      </w:r>
    </w:p>
    <w:p w:rsidR="00A401C8" w:rsidRPr="00D600D6" w:rsidRDefault="00A401C8" w:rsidP="00A401C8">
      <w:pPr>
        <w:pStyle w:val="Tekstpodstawowywcity2"/>
        <w:spacing w:after="0" w:line="240" w:lineRule="auto"/>
        <w:ind w:left="0" w:firstLine="567"/>
        <w:jc w:val="both"/>
      </w:pPr>
      <w:r w:rsidRPr="00D600D6">
        <w:t xml:space="preserve">4. Szczegółowe zasady i tryb postępowania przy zlecaniu realizacji zadań publicznych </w:t>
      </w:r>
      <w:r w:rsidRPr="00D600D6">
        <w:br/>
        <w:t xml:space="preserve">z pominięciem otwartego konkursu ofert określa </w:t>
      </w:r>
      <w:proofErr w:type="spellStart"/>
      <w:r w:rsidRPr="00D600D6">
        <w:t>prezydent</w:t>
      </w:r>
      <w:proofErr w:type="spellEnd"/>
      <w:r w:rsidRPr="00D600D6">
        <w:t>.</w:t>
      </w:r>
    </w:p>
    <w:p w:rsidR="00A401C8" w:rsidRPr="001108CE" w:rsidRDefault="00A401C8" w:rsidP="00A401C8">
      <w:pPr>
        <w:pStyle w:val="Tekstpodstawowywcity"/>
        <w:spacing w:after="0"/>
        <w:ind w:left="0" w:firstLine="567"/>
        <w:jc w:val="both"/>
      </w:pPr>
      <w:r w:rsidRPr="00D600D6">
        <w:t>5. Powierzanie zadań może nastąpić w innym trybie niż w otwartym konkursie ofert, jeżeli dane zadania można zrealizować efektywniej w inny sposób określony w odrębnych przepisach, w szczególności poprzez zakup usług na zasadach i</w:t>
      </w:r>
      <w:r w:rsidRPr="00E52F9B">
        <w:t xml:space="preserve"> w trybie określonym w przepisach ustawy dotyczącej udzielania zamówień publicznych. </w:t>
      </w:r>
    </w:p>
    <w:p w:rsidR="00A401C8" w:rsidRPr="00D600D6" w:rsidRDefault="00A401C8" w:rsidP="00A401C8">
      <w:pPr>
        <w:ind w:firstLine="567"/>
        <w:jc w:val="both"/>
      </w:pPr>
      <w:r>
        <w:rPr>
          <w:bCs/>
        </w:rPr>
        <w:t>6</w:t>
      </w:r>
      <w:r w:rsidRPr="00E52F9B">
        <w:rPr>
          <w:bCs/>
        </w:rPr>
        <w:t xml:space="preserve">. </w:t>
      </w:r>
      <w:r w:rsidRPr="00D600D6">
        <w:rPr>
          <w:bCs/>
        </w:rPr>
        <w:t xml:space="preserve">Zadania publiczne mogą być realizowane wspólnie przez gminę oraz organizacje pozarządowe wyłonione </w:t>
      </w:r>
      <w:r w:rsidRPr="00D600D6">
        <w:t xml:space="preserve">w wyniku inicjatywy lokalnej na zasadach określonych w dziale II     rozdział 2a ustawy, a także przez gminę i organizacje pozarządowe, z którymi </w:t>
      </w:r>
      <w:proofErr w:type="spellStart"/>
      <w:r w:rsidRPr="00D600D6">
        <w:t>gmina</w:t>
      </w:r>
      <w:proofErr w:type="spellEnd"/>
      <w:r w:rsidRPr="00D600D6">
        <w:t xml:space="preserve"> zawarła umowy partnerskie, porozumienie lub umowy o partnerstwie wyłonionymi w trybie wskazanym w odrębnych przepisach.</w:t>
      </w:r>
    </w:p>
    <w:p w:rsidR="00A401C8" w:rsidRDefault="00D02C92" w:rsidP="00A401C8">
      <w:pPr>
        <w:tabs>
          <w:tab w:val="left" w:pos="0"/>
        </w:tabs>
        <w:ind w:firstLine="567"/>
        <w:jc w:val="both"/>
      </w:pPr>
      <w:r>
        <w:t xml:space="preserve">7. Gmina </w:t>
      </w:r>
      <w:r w:rsidR="00A401C8" w:rsidRPr="00D600D6">
        <w:t>tworzy możliwości dla zwiększenia ilości zadań publicznych zlecanych w formie umów wieloletnich.</w:t>
      </w:r>
    </w:p>
    <w:p w:rsidR="00A401C8" w:rsidRPr="009317E2" w:rsidRDefault="00A401C8" w:rsidP="00A401C8">
      <w:pPr>
        <w:tabs>
          <w:tab w:val="left" w:pos="0"/>
        </w:tabs>
        <w:ind w:firstLine="567"/>
        <w:jc w:val="both"/>
        <w:rPr>
          <w:rFonts w:cs="Calibri"/>
          <w:lang w:eastAsia="pl-PL"/>
        </w:rPr>
      </w:pPr>
      <w:r w:rsidRPr="009317E2">
        <w:t xml:space="preserve">8. Gmina będzie </w:t>
      </w:r>
      <w:r w:rsidRPr="009317E2">
        <w:rPr>
          <w:rFonts w:cs="Calibri"/>
          <w:lang w:eastAsia="pl-PL"/>
        </w:rPr>
        <w:t xml:space="preserve">wspierać aktywność </w:t>
      </w:r>
      <w:proofErr w:type="spellStart"/>
      <w:r w:rsidRPr="009317E2">
        <w:rPr>
          <w:rFonts w:cs="Calibri"/>
          <w:lang w:eastAsia="pl-PL"/>
        </w:rPr>
        <w:t>mieszkańców</w:t>
      </w:r>
      <w:proofErr w:type="spellEnd"/>
      <w:r w:rsidRPr="009317E2">
        <w:rPr>
          <w:rFonts w:cs="Calibri"/>
          <w:lang w:eastAsia="pl-PL"/>
        </w:rPr>
        <w:t xml:space="preserve"> Torunia zrzeszonych w</w:t>
      </w:r>
      <w:r w:rsidR="00BD7F35">
        <w:rPr>
          <w:rFonts w:cs="Calibri"/>
          <w:lang w:eastAsia="pl-PL"/>
        </w:rPr>
        <w:t> </w:t>
      </w:r>
      <w:r w:rsidRPr="009317E2">
        <w:rPr>
          <w:rFonts w:cs="Calibri"/>
          <w:lang w:eastAsia="pl-PL"/>
        </w:rPr>
        <w:t xml:space="preserve">organizacjach pozarządowych, realizujących zadania własne gminy oraz w grupach inicjatywnych planujących powołanie </w:t>
      </w:r>
      <w:proofErr w:type="spellStart"/>
      <w:r w:rsidRPr="009317E2">
        <w:rPr>
          <w:rFonts w:cs="Calibri"/>
          <w:lang w:eastAsia="pl-PL"/>
        </w:rPr>
        <w:t>organizacji</w:t>
      </w:r>
      <w:proofErr w:type="spellEnd"/>
      <w:r w:rsidRPr="009317E2">
        <w:rPr>
          <w:rFonts w:cs="Calibri"/>
          <w:lang w:eastAsia="pl-PL"/>
        </w:rPr>
        <w:t xml:space="preserve"> pozarządowych poprzez </w:t>
      </w:r>
      <w:r w:rsidRPr="009317E2">
        <w:t xml:space="preserve">prowadzenie </w:t>
      </w:r>
      <w:proofErr w:type="spellStart"/>
      <w:r w:rsidRPr="009317E2">
        <w:t>toruńskiego</w:t>
      </w:r>
      <w:proofErr w:type="spellEnd"/>
      <w:r w:rsidRPr="009317E2">
        <w:t xml:space="preserve"> inkubatora </w:t>
      </w:r>
      <w:proofErr w:type="spellStart"/>
      <w:r w:rsidRPr="009317E2">
        <w:t>organizacji</w:t>
      </w:r>
      <w:proofErr w:type="spellEnd"/>
      <w:r w:rsidRPr="009317E2">
        <w:t xml:space="preserve"> pozarządowych pod nazwą: Toruńskie Centrum Aktywności Lokalnej 2.Piętro.</w:t>
      </w:r>
    </w:p>
    <w:p w:rsidR="00A401C8" w:rsidRPr="009317E2" w:rsidRDefault="00A401C8" w:rsidP="00A401C8">
      <w:pPr>
        <w:tabs>
          <w:tab w:val="left" w:pos="0"/>
        </w:tabs>
        <w:ind w:firstLine="567"/>
        <w:jc w:val="both"/>
      </w:pPr>
      <w:r w:rsidRPr="009317E2">
        <w:rPr>
          <w:rFonts w:cs="Calibri"/>
          <w:lang w:eastAsia="pl-PL"/>
        </w:rPr>
        <w:t xml:space="preserve">9. </w:t>
      </w:r>
      <w:r w:rsidRPr="009317E2">
        <w:t xml:space="preserve">Gmina będzie wspierać potencjał wspólnot i społeczności lokalnych poprzez prowadzenie Centrów Aktywności Lokalnej – miejsc otwartych dla </w:t>
      </w:r>
      <w:proofErr w:type="spellStart"/>
      <w:r w:rsidRPr="009317E2">
        <w:t>mieszkańców</w:t>
      </w:r>
      <w:proofErr w:type="spellEnd"/>
      <w:r w:rsidRPr="009317E2">
        <w:t xml:space="preserve">, przez nich współtworzonych, dających przestrzeń i wiedzę niezbędną do realizacji własnych pomysłów na lokalne </w:t>
      </w:r>
      <w:proofErr w:type="spellStart"/>
      <w:r w:rsidRPr="009317E2">
        <w:rPr>
          <w:rStyle w:val="spelle"/>
        </w:rPr>
        <w:t>działania</w:t>
      </w:r>
      <w:proofErr w:type="spellEnd"/>
      <w:r w:rsidRPr="009317E2">
        <w:t>, wpierających rozwój wolontariatu.</w:t>
      </w:r>
    </w:p>
    <w:p w:rsidR="00A401C8" w:rsidRPr="004263F5" w:rsidRDefault="00A401C8" w:rsidP="00A401C8">
      <w:pPr>
        <w:tabs>
          <w:tab w:val="left" w:pos="0"/>
        </w:tabs>
        <w:ind w:firstLine="567"/>
        <w:jc w:val="both"/>
      </w:pPr>
    </w:p>
    <w:p w:rsidR="00A401C8" w:rsidRPr="004263F5" w:rsidRDefault="00A401C8" w:rsidP="00A401C8">
      <w:pPr>
        <w:ind w:firstLine="567"/>
        <w:jc w:val="both"/>
        <w:rPr>
          <w:bCs/>
        </w:rPr>
      </w:pPr>
      <w:r w:rsidRPr="004263F5">
        <w:t xml:space="preserve">§ 7. Do pozafinansowych form </w:t>
      </w:r>
      <w:proofErr w:type="spellStart"/>
      <w:r w:rsidRPr="004263F5">
        <w:t>współpracy</w:t>
      </w:r>
      <w:proofErr w:type="spellEnd"/>
      <w:r w:rsidRPr="004263F5">
        <w:t xml:space="preserve"> zalicza się: </w:t>
      </w:r>
    </w:p>
    <w:p w:rsidR="00A401C8" w:rsidRPr="009317E2" w:rsidRDefault="00A401C8" w:rsidP="009317E2">
      <w:pPr>
        <w:pStyle w:val="Tekstpodstawowy2"/>
        <w:numPr>
          <w:ilvl w:val="0"/>
          <w:numId w:val="25"/>
        </w:numPr>
        <w:spacing w:after="0" w:line="240" w:lineRule="auto"/>
        <w:jc w:val="both"/>
        <w:rPr>
          <w:bCs/>
        </w:rPr>
      </w:pPr>
      <w:r w:rsidRPr="00D600D6">
        <w:rPr>
          <w:bCs/>
        </w:rPr>
        <w:t>wzajemne informowanie się o planowanych kierunkach działań;</w:t>
      </w:r>
    </w:p>
    <w:p w:rsidR="00A401C8" w:rsidRPr="009317E2" w:rsidRDefault="00B2127B" w:rsidP="009317E2">
      <w:pPr>
        <w:pStyle w:val="Tekstpodstawowy2"/>
        <w:numPr>
          <w:ilvl w:val="0"/>
          <w:numId w:val="25"/>
        </w:numPr>
        <w:spacing w:after="0" w:line="240" w:lineRule="auto"/>
        <w:jc w:val="both"/>
        <w:rPr>
          <w:bCs/>
        </w:rPr>
      </w:pPr>
      <w:r w:rsidRPr="004263F5">
        <w:t xml:space="preserve">tworzenie, w miarę potrzeb, wspólnych zespołów konsultacyjnych i doradczych </w:t>
      </w:r>
      <w:r w:rsidR="009317E2" w:rsidRPr="009317E2">
        <w:t xml:space="preserve"> </w:t>
      </w:r>
      <w:r w:rsidR="009317E2" w:rsidRPr="009317E2">
        <w:br/>
      </w:r>
      <w:r w:rsidRPr="004263F5">
        <w:t xml:space="preserve">oraz zawieranie </w:t>
      </w:r>
      <w:proofErr w:type="spellStart"/>
      <w:r w:rsidRPr="004263F5">
        <w:t>partnerstw</w:t>
      </w:r>
      <w:proofErr w:type="spellEnd"/>
      <w:r w:rsidRPr="009317E2">
        <w:rPr>
          <w:bCs/>
        </w:rPr>
        <w:t xml:space="preserve">, w tym </w:t>
      </w:r>
      <w:r w:rsidR="00A401C8" w:rsidRPr="009317E2">
        <w:rPr>
          <w:bCs/>
        </w:rPr>
        <w:t xml:space="preserve">funkcjonowanie RDPP jako organu konsultacyjnego </w:t>
      </w:r>
      <w:r w:rsidR="009317E2">
        <w:rPr>
          <w:bCs/>
        </w:rPr>
        <w:br/>
      </w:r>
      <w:r w:rsidR="00A401C8" w:rsidRPr="009317E2">
        <w:rPr>
          <w:bCs/>
        </w:rPr>
        <w:t>i opiniodawczego;</w:t>
      </w:r>
    </w:p>
    <w:p w:rsidR="00A401C8" w:rsidRPr="00D600D6" w:rsidRDefault="00A401C8" w:rsidP="009317E2">
      <w:pPr>
        <w:pStyle w:val="Tekstpodstawowy2"/>
        <w:numPr>
          <w:ilvl w:val="0"/>
          <w:numId w:val="25"/>
        </w:numPr>
        <w:spacing w:after="0" w:line="240" w:lineRule="auto"/>
        <w:jc w:val="both"/>
        <w:rPr>
          <w:bCs/>
        </w:rPr>
      </w:pPr>
      <w:r w:rsidRPr="00D600D6">
        <w:rPr>
          <w:bCs/>
        </w:rPr>
        <w:t xml:space="preserve">konsultowanie z RDPP i organizacjami pozarządowymi projektów aktów normatywnych w dziedzinach dotyczących działalności statutowej tych </w:t>
      </w:r>
      <w:proofErr w:type="spellStart"/>
      <w:r w:rsidRPr="00D600D6">
        <w:rPr>
          <w:bCs/>
        </w:rPr>
        <w:t>organizacji</w:t>
      </w:r>
      <w:proofErr w:type="spellEnd"/>
      <w:r w:rsidRPr="00D600D6">
        <w:rPr>
          <w:bCs/>
        </w:rPr>
        <w:t>, zgodnie ze zwyczajowo przyjętymi formami;</w:t>
      </w:r>
    </w:p>
    <w:p w:rsidR="00A401C8" w:rsidRPr="00D600D6" w:rsidRDefault="00A401C8" w:rsidP="009317E2">
      <w:pPr>
        <w:pStyle w:val="Tekstpodstawowy2"/>
        <w:numPr>
          <w:ilvl w:val="0"/>
          <w:numId w:val="25"/>
        </w:numPr>
        <w:spacing w:after="0" w:line="240" w:lineRule="auto"/>
        <w:jc w:val="both"/>
        <w:rPr>
          <w:bCs/>
        </w:rPr>
      </w:pPr>
      <w:r w:rsidRPr="00D600D6">
        <w:rPr>
          <w:bCs/>
        </w:rPr>
        <w:t>funkcjonowanie</w:t>
      </w:r>
      <w:r w:rsidRPr="006067C0">
        <w:rPr>
          <w:bCs/>
        </w:rPr>
        <w:t xml:space="preserve"> </w:t>
      </w:r>
      <w:proofErr w:type="spellStart"/>
      <w:r w:rsidRPr="00D600D6">
        <w:rPr>
          <w:bCs/>
        </w:rPr>
        <w:t>RSdsKS</w:t>
      </w:r>
      <w:proofErr w:type="spellEnd"/>
      <w:r w:rsidRPr="00D600D6">
        <w:rPr>
          <w:bCs/>
        </w:rPr>
        <w:t xml:space="preserve"> jako organu doradczego </w:t>
      </w:r>
      <w:proofErr w:type="spellStart"/>
      <w:r w:rsidRPr="00D600D6">
        <w:rPr>
          <w:bCs/>
        </w:rPr>
        <w:t>prezydenta</w:t>
      </w:r>
      <w:proofErr w:type="spellEnd"/>
      <w:r w:rsidRPr="00D600D6">
        <w:rPr>
          <w:bCs/>
        </w:rPr>
        <w:t xml:space="preserve"> i rady miasta;</w:t>
      </w:r>
    </w:p>
    <w:p w:rsidR="00A401C8" w:rsidRPr="00D600D6" w:rsidRDefault="00A401C8" w:rsidP="009317E2">
      <w:pPr>
        <w:pStyle w:val="Tekstpodstawowy2"/>
        <w:numPr>
          <w:ilvl w:val="0"/>
          <w:numId w:val="25"/>
        </w:numPr>
        <w:spacing w:after="0" w:line="240" w:lineRule="auto"/>
        <w:jc w:val="both"/>
        <w:rPr>
          <w:bCs/>
        </w:rPr>
      </w:pPr>
      <w:r w:rsidRPr="00D600D6">
        <w:rPr>
          <w:bCs/>
        </w:rPr>
        <w:t xml:space="preserve">udział przedstawicieli </w:t>
      </w:r>
      <w:proofErr w:type="spellStart"/>
      <w:r w:rsidRPr="00D600D6">
        <w:rPr>
          <w:bCs/>
        </w:rPr>
        <w:t>organizacji</w:t>
      </w:r>
      <w:proofErr w:type="spellEnd"/>
      <w:r w:rsidRPr="00D600D6">
        <w:rPr>
          <w:bCs/>
        </w:rPr>
        <w:t xml:space="preserve"> pozarządowych w pracach komisji konkursowych</w:t>
      </w:r>
      <w:r w:rsidRPr="00D600D6">
        <w:t>;</w:t>
      </w:r>
    </w:p>
    <w:p w:rsidR="00A401C8" w:rsidRPr="00D600D6" w:rsidRDefault="00A401C8" w:rsidP="009317E2">
      <w:pPr>
        <w:pStyle w:val="Tekstpodstawowy2"/>
        <w:numPr>
          <w:ilvl w:val="0"/>
          <w:numId w:val="25"/>
        </w:numPr>
        <w:spacing w:after="0" w:line="240" w:lineRule="auto"/>
        <w:jc w:val="both"/>
        <w:rPr>
          <w:bCs/>
        </w:rPr>
      </w:pPr>
      <w:r w:rsidRPr="00D600D6">
        <w:rPr>
          <w:bCs/>
        </w:rPr>
        <w:t>wspieranie w poszukiwaniu środków finansowych z innych źródeł niż budżet gminy, m.in. poprzez informowanie o potencjalnych źródłach finansowania i udzielanie rekomendacji w przypadku ubiegania się przez organizacje pozarządowe o środki</w:t>
      </w:r>
      <w:r w:rsidR="00BD7F35">
        <w:rPr>
          <w:bCs/>
        </w:rPr>
        <w:t xml:space="preserve"> </w:t>
      </w:r>
      <w:r w:rsidRPr="00D600D6">
        <w:rPr>
          <w:bCs/>
        </w:rPr>
        <w:t>ze źródeł zewnętrznych, współdziałanie w pozyskiwaniu środków z funduszy</w:t>
      </w:r>
      <w:r w:rsidR="00BD7F35">
        <w:rPr>
          <w:bCs/>
        </w:rPr>
        <w:t xml:space="preserve"> </w:t>
      </w:r>
      <w:r w:rsidRPr="00D600D6">
        <w:rPr>
          <w:bCs/>
        </w:rPr>
        <w:t>Unii Europejskiej oraz innych źródeł zewnętrznych;</w:t>
      </w:r>
    </w:p>
    <w:p w:rsidR="00A401C8" w:rsidRPr="00D600D6" w:rsidRDefault="00A401C8" w:rsidP="009317E2">
      <w:pPr>
        <w:pStyle w:val="Tekstpodstawowy2"/>
        <w:numPr>
          <w:ilvl w:val="0"/>
          <w:numId w:val="25"/>
        </w:numPr>
        <w:spacing w:after="0" w:line="240" w:lineRule="auto"/>
        <w:jc w:val="both"/>
        <w:rPr>
          <w:bCs/>
        </w:rPr>
      </w:pPr>
      <w:r w:rsidRPr="00D600D6">
        <w:rPr>
          <w:bCs/>
        </w:rPr>
        <w:t xml:space="preserve">podejmowanie działań na </w:t>
      </w:r>
      <w:proofErr w:type="spellStart"/>
      <w:r w:rsidRPr="00D600D6">
        <w:rPr>
          <w:bCs/>
        </w:rPr>
        <w:t>rzecz</w:t>
      </w:r>
      <w:proofErr w:type="spellEnd"/>
      <w:r w:rsidRPr="00D600D6">
        <w:rPr>
          <w:bCs/>
        </w:rPr>
        <w:t xml:space="preserve"> wzmocnienia instytucjonalnego </w:t>
      </w:r>
      <w:proofErr w:type="spellStart"/>
      <w:r w:rsidRPr="00D600D6">
        <w:rPr>
          <w:bCs/>
        </w:rPr>
        <w:t>organizacji</w:t>
      </w:r>
      <w:proofErr w:type="spellEnd"/>
      <w:r w:rsidRPr="00D600D6">
        <w:rPr>
          <w:bCs/>
        </w:rPr>
        <w:t xml:space="preserve"> pozarządowych np. organizowanie lub informowani</w:t>
      </w:r>
      <w:r>
        <w:rPr>
          <w:bCs/>
        </w:rPr>
        <w:t xml:space="preserve">e o możliwościach uczestnictwa </w:t>
      </w:r>
      <w:r w:rsidR="009317E2">
        <w:rPr>
          <w:bCs/>
        </w:rPr>
        <w:br/>
      </w:r>
      <w:r w:rsidRPr="00D600D6">
        <w:rPr>
          <w:bCs/>
        </w:rPr>
        <w:t>w szkoleniach, konsultacjach, konferencjach, projektach itp.;</w:t>
      </w:r>
    </w:p>
    <w:p w:rsidR="00A401C8" w:rsidRPr="00D600D6" w:rsidRDefault="00A401C8" w:rsidP="009317E2">
      <w:pPr>
        <w:pStyle w:val="Tekstpodstawowy2"/>
        <w:numPr>
          <w:ilvl w:val="0"/>
          <w:numId w:val="25"/>
        </w:numPr>
        <w:spacing w:after="0" w:line="240" w:lineRule="auto"/>
        <w:jc w:val="both"/>
        <w:rPr>
          <w:bCs/>
        </w:rPr>
      </w:pPr>
      <w:r w:rsidRPr="006431EE">
        <w:rPr>
          <w:bCs/>
        </w:rPr>
        <w:lastRenderedPageBreak/>
        <w:t xml:space="preserve">organizacja </w:t>
      </w:r>
      <w:r w:rsidRPr="00D600D6">
        <w:rPr>
          <w:bCs/>
        </w:rPr>
        <w:t>forum, przy współudziale sektora pozarządowego;</w:t>
      </w:r>
    </w:p>
    <w:p w:rsidR="00A401C8" w:rsidRPr="00B2127B" w:rsidRDefault="00A401C8" w:rsidP="009317E2">
      <w:pPr>
        <w:pStyle w:val="Tekstpodstawowy2"/>
        <w:numPr>
          <w:ilvl w:val="0"/>
          <w:numId w:val="25"/>
        </w:numPr>
        <w:spacing w:after="0" w:line="240" w:lineRule="auto"/>
        <w:jc w:val="both"/>
        <w:rPr>
          <w:bCs/>
        </w:rPr>
      </w:pPr>
      <w:proofErr w:type="spellStart"/>
      <w:r w:rsidRPr="00D600D6">
        <w:rPr>
          <w:bCs/>
        </w:rPr>
        <w:t>pomoc</w:t>
      </w:r>
      <w:proofErr w:type="spellEnd"/>
      <w:r w:rsidRPr="00D600D6">
        <w:rPr>
          <w:bCs/>
        </w:rPr>
        <w:t xml:space="preserve"> w nawiązywaniu kontaktów z organizacjami o podobnym charakterze w miastach partnerskich gminy;</w:t>
      </w:r>
    </w:p>
    <w:p w:rsidR="00B2127B" w:rsidRPr="00B2127B" w:rsidRDefault="00B2127B" w:rsidP="009317E2">
      <w:pPr>
        <w:numPr>
          <w:ilvl w:val="0"/>
          <w:numId w:val="25"/>
        </w:numPr>
        <w:jc w:val="both"/>
      </w:pPr>
      <w:r w:rsidRPr="004263F5">
        <w:t xml:space="preserve">promowanie </w:t>
      </w:r>
      <w:proofErr w:type="spellStart"/>
      <w:r w:rsidRPr="004263F5">
        <w:t>współpracy</w:t>
      </w:r>
      <w:proofErr w:type="spellEnd"/>
      <w:r w:rsidRPr="004263F5">
        <w:t xml:space="preserve"> gminy z organizacjami pozarządowymi poprzez możliwość objęcia patronatem </w:t>
      </w:r>
      <w:proofErr w:type="spellStart"/>
      <w:r w:rsidRPr="004263F5">
        <w:t>prezydenta</w:t>
      </w:r>
      <w:proofErr w:type="spellEnd"/>
      <w:r w:rsidRPr="004263F5">
        <w:t xml:space="preserve"> wybranych przedsięwzięć zgłoszonych przez organizacje pozarządowe, w trybie określonym w Zarządzeniu nr 161 Prezydenta Miasta Torunia</w:t>
      </w:r>
      <w:r w:rsidR="00BD7F35">
        <w:t xml:space="preserve"> </w:t>
      </w:r>
      <w:r w:rsidRPr="004263F5">
        <w:t xml:space="preserve">z dnia 24 czerwca 2015 </w:t>
      </w:r>
      <w:proofErr w:type="spellStart"/>
      <w:r w:rsidRPr="004263F5">
        <w:t>r</w:t>
      </w:r>
      <w:proofErr w:type="spellEnd"/>
      <w:r w:rsidRPr="004263F5">
        <w:t>.;</w:t>
      </w:r>
    </w:p>
    <w:p w:rsidR="00A401C8" w:rsidRPr="00D600D6" w:rsidRDefault="00A401C8" w:rsidP="009317E2">
      <w:pPr>
        <w:pStyle w:val="Tekstpodstawowy2"/>
        <w:numPr>
          <w:ilvl w:val="0"/>
          <w:numId w:val="25"/>
        </w:numPr>
        <w:spacing w:after="0" w:line="240" w:lineRule="auto"/>
        <w:jc w:val="both"/>
        <w:rPr>
          <w:bCs/>
        </w:rPr>
      </w:pPr>
      <w:r w:rsidRPr="002E5D0D">
        <w:t xml:space="preserve">prowadzenie i aktualizacja </w:t>
      </w:r>
      <w:proofErr w:type="spellStart"/>
      <w:r w:rsidRPr="002E5D0D">
        <w:t>miejskiego</w:t>
      </w:r>
      <w:proofErr w:type="spellEnd"/>
      <w:r w:rsidRPr="002E5D0D">
        <w:t xml:space="preserve"> serwisu informacyjnego dla </w:t>
      </w:r>
      <w:proofErr w:type="spellStart"/>
      <w:r w:rsidRPr="002E5D0D">
        <w:t>organizacji</w:t>
      </w:r>
      <w:proofErr w:type="spellEnd"/>
      <w:r w:rsidRPr="00D600D6">
        <w:t xml:space="preserve"> pozarządowych zawierającego bazę danych o organizacjach pozarządowych realizujących zadania publiczne, informacje o inicjatywach i przedsięwzięciach realizowanych przez organizacje pozarządowe;</w:t>
      </w:r>
    </w:p>
    <w:p w:rsidR="00A401C8" w:rsidRPr="00CC4F9E" w:rsidRDefault="00A401C8" w:rsidP="009317E2">
      <w:pPr>
        <w:pStyle w:val="Tekstpodstawowy2"/>
        <w:numPr>
          <w:ilvl w:val="0"/>
          <w:numId w:val="25"/>
        </w:numPr>
        <w:spacing w:after="0" w:line="240" w:lineRule="auto"/>
        <w:jc w:val="both"/>
        <w:rPr>
          <w:bCs/>
        </w:rPr>
      </w:pPr>
      <w:r w:rsidRPr="00D600D6">
        <w:t xml:space="preserve">udostępnianie elektronicznych narzędzi ułatwiających aplikowanie o środki finansowe </w:t>
      </w:r>
      <w:r w:rsidRPr="00551FDA">
        <w:t xml:space="preserve">z </w:t>
      </w:r>
      <w:proofErr w:type="spellStart"/>
      <w:r w:rsidRPr="00551FDA">
        <w:t>budżetu</w:t>
      </w:r>
      <w:proofErr w:type="spellEnd"/>
      <w:r w:rsidRPr="00551FDA">
        <w:t xml:space="preserve"> gminy </w:t>
      </w:r>
      <w:r w:rsidRPr="00D600D6">
        <w:t xml:space="preserve">oraz rozliczanie dotacji uzyskanych przez organizacje pozarządowe w konkursach ogłaszanych przez </w:t>
      </w:r>
      <w:proofErr w:type="spellStart"/>
      <w:r w:rsidRPr="00D600D6">
        <w:t>prezydenta</w:t>
      </w:r>
      <w:proofErr w:type="spellEnd"/>
      <w:r w:rsidRPr="00D600D6">
        <w:t>;</w:t>
      </w:r>
    </w:p>
    <w:p w:rsidR="00A401C8" w:rsidRPr="00E314E3" w:rsidRDefault="00A401C8" w:rsidP="009317E2">
      <w:pPr>
        <w:pStyle w:val="Tekstpodstawowy2"/>
        <w:numPr>
          <w:ilvl w:val="0"/>
          <w:numId w:val="25"/>
        </w:numPr>
        <w:spacing w:after="0" w:line="240" w:lineRule="auto"/>
        <w:jc w:val="both"/>
        <w:rPr>
          <w:bCs/>
        </w:rPr>
      </w:pPr>
      <w:r w:rsidRPr="00D600D6">
        <w:t>udział w projektach realizowanych w formie umowy partnerskiej, poroz</w:t>
      </w:r>
      <w:r>
        <w:t xml:space="preserve">umienia </w:t>
      </w:r>
      <w:r w:rsidR="002E5D0D">
        <w:br/>
      </w:r>
      <w:r>
        <w:t>albo umowy o patronacie;</w:t>
      </w:r>
    </w:p>
    <w:p w:rsidR="00A401C8" w:rsidRDefault="00A401C8" w:rsidP="009317E2">
      <w:pPr>
        <w:pStyle w:val="Style2"/>
        <w:numPr>
          <w:ilvl w:val="0"/>
          <w:numId w:val="25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551FDA">
        <w:rPr>
          <w:rFonts w:ascii="Times New Roman" w:hAnsi="Times New Roman"/>
          <w:sz w:val="24"/>
          <w:szCs w:val="24"/>
        </w:rPr>
        <w:t xml:space="preserve">przekazywanie organizacjom pozarządowym </w:t>
      </w:r>
      <w:r w:rsidRPr="00551FDA">
        <w:rPr>
          <w:rStyle w:val="CharStyle3"/>
          <w:rFonts w:ascii="Times New Roman" w:hAnsi="Times New Roman"/>
          <w:color w:val="000000"/>
          <w:sz w:val="24"/>
          <w:szCs w:val="24"/>
        </w:rPr>
        <w:t>zamortyzowanych środków trwałych, sprzętu i wyposażenia biurowego na prowadzenie ich działalności statutowej</w:t>
      </w:r>
      <w:r w:rsidRPr="00551FDA">
        <w:rPr>
          <w:rFonts w:ascii="Times New Roman" w:hAnsi="Times New Roman"/>
          <w:sz w:val="24"/>
          <w:szCs w:val="24"/>
          <w:lang w:eastAsia="pl-PL"/>
        </w:rPr>
        <w:t xml:space="preserve"> realizującej zadania własne gminy;</w:t>
      </w:r>
    </w:p>
    <w:p w:rsidR="00A401C8" w:rsidRPr="006067C0" w:rsidRDefault="00A401C8" w:rsidP="009317E2">
      <w:pPr>
        <w:pStyle w:val="Style2"/>
        <w:numPr>
          <w:ilvl w:val="0"/>
          <w:numId w:val="25"/>
        </w:numPr>
        <w:shd w:val="clear" w:color="auto" w:fill="auto"/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  <w:lang w:eastAsia="pl-PL"/>
        </w:rPr>
      </w:pPr>
      <w:r w:rsidRPr="006067C0">
        <w:rPr>
          <w:rFonts w:ascii="Times New Roman" w:hAnsi="Times New Roman"/>
          <w:sz w:val="24"/>
          <w:szCs w:val="24"/>
        </w:rPr>
        <w:t xml:space="preserve">funkcjonowanie pełnomocnika koordynującego sprawy </w:t>
      </w:r>
      <w:r>
        <w:rPr>
          <w:rStyle w:val="CharStyle3"/>
          <w:rFonts w:ascii="Times New Roman" w:hAnsi="Times New Roman"/>
          <w:color w:val="000000"/>
          <w:sz w:val="24"/>
          <w:szCs w:val="24"/>
        </w:rPr>
        <w:t xml:space="preserve">dotyczące </w:t>
      </w:r>
      <w:proofErr w:type="spellStart"/>
      <w:r>
        <w:rPr>
          <w:rStyle w:val="CharStyle3"/>
          <w:rFonts w:ascii="Times New Roman" w:hAnsi="Times New Roman"/>
          <w:color w:val="000000"/>
          <w:sz w:val="24"/>
          <w:szCs w:val="24"/>
        </w:rPr>
        <w:t>organizacji</w:t>
      </w:r>
      <w:proofErr w:type="spellEnd"/>
      <w:r>
        <w:rPr>
          <w:rStyle w:val="CharStyle3"/>
          <w:rFonts w:ascii="Times New Roman" w:hAnsi="Times New Roman"/>
          <w:color w:val="000000"/>
          <w:sz w:val="24"/>
          <w:szCs w:val="24"/>
        </w:rPr>
        <w:t xml:space="preserve"> </w:t>
      </w:r>
      <w:r w:rsidRPr="006067C0">
        <w:rPr>
          <w:rStyle w:val="CharStyle3"/>
          <w:rFonts w:ascii="Times New Roman" w:hAnsi="Times New Roman"/>
          <w:color w:val="000000"/>
          <w:sz w:val="24"/>
          <w:szCs w:val="24"/>
        </w:rPr>
        <w:t>pozarządowych.</w:t>
      </w:r>
    </w:p>
    <w:p w:rsidR="00A401C8" w:rsidRDefault="00A401C8" w:rsidP="00A401C8"/>
    <w:p w:rsidR="00B2127B" w:rsidRDefault="00B2127B" w:rsidP="00A401C8"/>
    <w:p w:rsidR="00B2127B" w:rsidRPr="006067C0" w:rsidRDefault="00B2127B" w:rsidP="00A401C8">
      <w:pPr>
        <w:rPr>
          <w:lang w:eastAsia="zh-CN"/>
        </w:rPr>
      </w:pPr>
    </w:p>
    <w:p w:rsidR="00A401C8" w:rsidRPr="00D600D6" w:rsidRDefault="00A401C8" w:rsidP="00A401C8">
      <w:pPr>
        <w:pStyle w:val="Nagwek1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D600D6">
        <w:rPr>
          <w:rFonts w:ascii="Times New Roman" w:hAnsi="Times New Roman"/>
          <w:sz w:val="24"/>
          <w:szCs w:val="24"/>
        </w:rPr>
        <w:t>Rozdział VI</w:t>
      </w:r>
    </w:p>
    <w:p w:rsidR="00A401C8" w:rsidRPr="00D600D6" w:rsidRDefault="00A401C8" w:rsidP="00A401C8">
      <w:pPr>
        <w:jc w:val="center"/>
        <w:rPr>
          <w:b/>
          <w:bCs/>
        </w:rPr>
      </w:pPr>
      <w:r w:rsidRPr="00D600D6">
        <w:rPr>
          <w:b/>
          <w:bCs/>
        </w:rPr>
        <w:t>Priorytetowe zadania publiczne</w:t>
      </w:r>
    </w:p>
    <w:p w:rsidR="00A401C8" w:rsidRPr="00D600D6" w:rsidRDefault="00A401C8" w:rsidP="00A401C8">
      <w:pPr>
        <w:pStyle w:val="Nagwek1"/>
        <w:tabs>
          <w:tab w:val="clear" w:pos="900"/>
        </w:tabs>
        <w:spacing w:before="0" w:after="0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</w:p>
    <w:p w:rsidR="00AB3E95" w:rsidRPr="00DE3899" w:rsidRDefault="00A401C8" w:rsidP="00814F26">
      <w:pPr>
        <w:pStyle w:val="Nagwek1"/>
        <w:tabs>
          <w:tab w:val="clear" w:pos="900"/>
        </w:tabs>
        <w:spacing w:before="0" w:after="0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DE3899">
        <w:rPr>
          <w:rFonts w:ascii="Times New Roman" w:hAnsi="Times New Roman"/>
          <w:b w:val="0"/>
          <w:sz w:val="24"/>
          <w:szCs w:val="24"/>
        </w:rPr>
        <w:t xml:space="preserve">§ 8. </w:t>
      </w:r>
      <w:r w:rsidR="00AB3E95" w:rsidRPr="00DE3899">
        <w:rPr>
          <w:rFonts w:ascii="Times New Roman" w:hAnsi="Times New Roman"/>
          <w:b w:val="0"/>
          <w:sz w:val="24"/>
          <w:szCs w:val="24"/>
        </w:rPr>
        <w:t xml:space="preserve">1. Negatywne skutki finansowe kryzysu gospodarczego wywołanego </w:t>
      </w:r>
      <w:r w:rsidR="00814F26" w:rsidRPr="00DE3899">
        <w:rPr>
          <w:rFonts w:ascii="Times New Roman" w:hAnsi="Times New Roman"/>
          <w:b w:val="0"/>
          <w:sz w:val="24"/>
          <w:szCs w:val="24"/>
        </w:rPr>
        <w:t xml:space="preserve">pandemią wirusa SARS-CoV-2 </w:t>
      </w:r>
      <w:r w:rsidR="00AB3E95" w:rsidRPr="00DE3899">
        <w:rPr>
          <w:rFonts w:ascii="Times New Roman" w:hAnsi="Times New Roman"/>
          <w:b w:val="0"/>
          <w:sz w:val="24"/>
          <w:szCs w:val="24"/>
        </w:rPr>
        <w:t xml:space="preserve">odczuwalne w całej gospodarce, w tym także w budżecie Torunia poprzez drastyczne zmniejszenie dochodów bieżących miasta, powodują konieczność </w:t>
      </w:r>
      <w:r w:rsidR="00814F26" w:rsidRPr="00DE3899">
        <w:rPr>
          <w:rFonts w:ascii="Times New Roman" w:hAnsi="Times New Roman"/>
          <w:b w:val="0"/>
          <w:sz w:val="24"/>
          <w:szCs w:val="24"/>
        </w:rPr>
        <w:t>uaktualnienia</w:t>
      </w:r>
      <w:r w:rsidR="00AB3E95" w:rsidRPr="00DE3899">
        <w:rPr>
          <w:rFonts w:ascii="Times New Roman" w:hAnsi="Times New Roman"/>
          <w:b w:val="0"/>
          <w:sz w:val="24"/>
          <w:szCs w:val="24"/>
        </w:rPr>
        <w:t xml:space="preserve"> priorytetów </w:t>
      </w:r>
      <w:proofErr w:type="spellStart"/>
      <w:r w:rsidR="00AB3E95" w:rsidRPr="00DE3899">
        <w:rPr>
          <w:rFonts w:ascii="Times New Roman" w:hAnsi="Times New Roman"/>
          <w:b w:val="0"/>
          <w:sz w:val="24"/>
          <w:szCs w:val="24"/>
        </w:rPr>
        <w:t>współpracy</w:t>
      </w:r>
      <w:proofErr w:type="spellEnd"/>
      <w:r w:rsidR="00AB3E95" w:rsidRPr="00DE3899">
        <w:rPr>
          <w:rFonts w:ascii="Times New Roman" w:hAnsi="Times New Roman"/>
          <w:b w:val="0"/>
          <w:sz w:val="24"/>
          <w:szCs w:val="24"/>
        </w:rPr>
        <w:t xml:space="preserve"> z organizacjami pozarządowymi w roku 2021.</w:t>
      </w:r>
      <w:r w:rsidR="00AB3E95" w:rsidRPr="00DE3899">
        <w:rPr>
          <w:rFonts w:ascii="Times New Roman" w:hAnsi="Times New Roman"/>
          <w:b w:val="0"/>
          <w:i/>
          <w:sz w:val="24"/>
          <w:szCs w:val="24"/>
        </w:rPr>
        <w:t xml:space="preserve"> </w:t>
      </w:r>
      <w:r w:rsidR="00AB3E95" w:rsidRPr="00DE3899">
        <w:rPr>
          <w:rFonts w:ascii="Times New Roman" w:hAnsi="Times New Roman"/>
          <w:b w:val="0"/>
          <w:sz w:val="24"/>
          <w:szCs w:val="24"/>
        </w:rPr>
        <w:t>W</w:t>
      </w:r>
      <w:r w:rsidR="005C56C6">
        <w:rPr>
          <w:rFonts w:ascii="Times New Roman" w:hAnsi="Times New Roman"/>
          <w:b w:val="0"/>
          <w:sz w:val="24"/>
          <w:szCs w:val="24"/>
        </w:rPr>
        <w:t> </w:t>
      </w:r>
      <w:r w:rsidR="00AB3E95" w:rsidRPr="00DE3899">
        <w:rPr>
          <w:rFonts w:ascii="Times New Roman" w:hAnsi="Times New Roman"/>
          <w:b w:val="0"/>
          <w:sz w:val="24"/>
          <w:szCs w:val="24"/>
        </w:rPr>
        <w:t>ramach realizacji programu</w:t>
      </w:r>
      <w:r w:rsidR="005C56C6">
        <w:rPr>
          <w:rFonts w:ascii="Times New Roman" w:hAnsi="Times New Roman"/>
          <w:b w:val="0"/>
          <w:sz w:val="24"/>
          <w:szCs w:val="24"/>
        </w:rPr>
        <w:t xml:space="preserve"> </w:t>
      </w:r>
      <w:r w:rsidR="00AB3E95" w:rsidRPr="00DE3899">
        <w:rPr>
          <w:rFonts w:ascii="Times New Roman" w:hAnsi="Times New Roman"/>
          <w:b w:val="0"/>
          <w:sz w:val="24"/>
          <w:szCs w:val="24"/>
        </w:rPr>
        <w:t xml:space="preserve">w pierwszej kolejności zaspakajane będą potrzeby </w:t>
      </w:r>
      <w:proofErr w:type="spellStart"/>
      <w:r w:rsidR="00AB3E95" w:rsidRPr="00DE3899">
        <w:rPr>
          <w:rFonts w:ascii="Times New Roman" w:hAnsi="Times New Roman"/>
          <w:b w:val="0"/>
          <w:sz w:val="24"/>
          <w:szCs w:val="24"/>
        </w:rPr>
        <w:t>mieszkańców</w:t>
      </w:r>
      <w:proofErr w:type="spellEnd"/>
      <w:r w:rsidR="00AB3E95" w:rsidRPr="00DE3899">
        <w:rPr>
          <w:rFonts w:ascii="Times New Roman" w:hAnsi="Times New Roman"/>
          <w:b w:val="0"/>
          <w:sz w:val="24"/>
          <w:szCs w:val="24"/>
        </w:rPr>
        <w:t xml:space="preserve"> w zakresie:</w:t>
      </w:r>
    </w:p>
    <w:p w:rsidR="00AB3E95" w:rsidRPr="00DE3899" w:rsidRDefault="00AB3E95" w:rsidP="00AB3E95">
      <w:pPr>
        <w:numPr>
          <w:ilvl w:val="0"/>
          <w:numId w:val="21"/>
        </w:numPr>
        <w:jc w:val="both"/>
      </w:pPr>
      <w:proofErr w:type="spellStart"/>
      <w:r w:rsidRPr="00DE3899">
        <w:t>ochrony</w:t>
      </w:r>
      <w:proofErr w:type="spellEnd"/>
      <w:r w:rsidRPr="00DE3899">
        <w:t xml:space="preserve"> i </w:t>
      </w:r>
      <w:proofErr w:type="spellStart"/>
      <w:r w:rsidRPr="00DE3899">
        <w:t>promocji</w:t>
      </w:r>
      <w:proofErr w:type="spellEnd"/>
      <w:r w:rsidRPr="00DE3899">
        <w:t xml:space="preserve"> </w:t>
      </w:r>
      <w:proofErr w:type="spellStart"/>
      <w:r w:rsidRPr="00DE3899">
        <w:t>zdrowia</w:t>
      </w:r>
      <w:proofErr w:type="spellEnd"/>
      <w:r w:rsidRPr="00DE3899">
        <w:t>;</w:t>
      </w:r>
    </w:p>
    <w:p w:rsidR="00AB3E95" w:rsidRPr="00DE3899" w:rsidRDefault="00AB3E95" w:rsidP="00AB3E95">
      <w:pPr>
        <w:pStyle w:val="Akapitzlist"/>
        <w:numPr>
          <w:ilvl w:val="0"/>
          <w:numId w:val="21"/>
        </w:numPr>
        <w:jc w:val="both"/>
        <w:rPr>
          <w:rFonts w:ascii="Times New Roman" w:hAnsi="Times New Roman"/>
          <w:b w:val="0"/>
        </w:rPr>
      </w:pPr>
      <w:r w:rsidRPr="00DE3899">
        <w:rPr>
          <w:rFonts w:ascii="Times New Roman" w:hAnsi="Times New Roman"/>
          <w:b w:val="0"/>
          <w:szCs w:val="24"/>
        </w:rPr>
        <w:t xml:space="preserve">pomocy </w:t>
      </w:r>
      <w:proofErr w:type="spellStart"/>
      <w:r w:rsidRPr="00DE3899">
        <w:rPr>
          <w:rFonts w:ascii="Times New Roman" w:hAnsi="Times New Roman"/>
          <w:b w:val="0"/>
          <w:szCs w:val="24"/>
        </w:rPr>
        <w:t>społecznej</w:t>
      </w:r>
      <w:proofErr w:type="spellEnd"/>
      <w:r w:rsidRPr="00DE3899">
        <w:rPr>
          <w:rFonts w:ascii="Times New Roman" w:hAnsi="Times New Roman"/>
          <w:b w:val="0"/>
          <w:szCs w:val="24"/>
        </w:rPr>
        <w:t>;</w:t>
      </w:r>
    </w:p>
    <w:p w:rsidR="00AB3E95" w:rsidRPr="00DE3899" w:rsidRDefault="00AB3E95" w:rsidP="00AB3E95">
      <w:pPr>
        <w:numPr>
          <w:ilvl w:val="0"/>
          <w:numId w:val="21"/>
        </w:numPr>
        <w:jc w:val="both"/>
      </w:pPr>
      <w:r w:rsidRPr="00DE3899">
        <w:t xml:space="preserve">wspierania osób z </w:t>
      </w:r>
      <w:proofErr w:type="spellStart"/>
      <w:r w:rsidRPr="00DE3899">
        <w:t>niepełnosprawnościami</w:t>
      </w:r>
      <w:proofErr w:type="spellEnd"/>
      <w:r w:rsidRPr="00DE3899">
        <w:t>;</w:t>
      </w:r>
    </w:p>
    <w:p w:rsidR="00AB3E95" w:rsidRPr="00DE3899" w:rsidRDefault="00AB3E95" w:rsidP="00AB3E95">
      <w:pPr>
        <w:numPr>
          <w:ilvl w:val="0"/>
          <w:numId w:val="21"/>
        </w:numPr>
        <w:jc w:val="both"/>
      </w:pPr>
      <w:r w:rsidRPr="00DE3899">
        <w:t>wspierania osób starszych, w szczególności  niezdolnych do samodzielnej egzystencji;</w:t>
      </w:r>
    </w:p>
    <w:p w:rsidR="00AB3E95" w:rsidRPr="00DE3899" w:rsidRDefault="00AB3E95" w:rsidP="00AB3E95">
      <w:pPr>
        <w:numPr>
          <w:ilvl w:val="0"/>
          <w:numId w:val="21"/>
        </w:numPr>
        <w:jc w:val="both"/>
      </w:pPr>
      <w:r w:rsidRPr="00DE3899">
        <w:t>profilaktyki uzależnień i przeciwdziałania patologiom społecznym;</w:t>
      </w:r>
    </w:p>
    <w:p w:rsidR="00AB3E95" w:rsidRPr="00DE3899" w:rsidRDefault="00AB3E95" w:rsidP="00AB3E95">
      <w:pPr>
        <w:numPr>
          <w:ilvl w:val="0"/>
          <w:numId w:val="21"/>
        </w:numPr>
        <w:jc w:val="both"/>
      </w:pPr>
      <w:r w:rsidRPr="00DE3899">
        <w:t>wspierania rodziny,</w:t>
      </w:r>
    </w:p>
    <w:p w:rsidR="00AB3E95" w:rsidRPr="00DE3899" w:rsidRDefault="00AB3E95" w:rsidP="00AB3E95">
      <w:pPr>
        <w:numPr>
          <w:ilvl w:val="0"/>
          <w:numId w:val="21"/>
        </w:numPr>
        <w:jc w:val="both"/>
      </w:pPr>
      <w:r w:rsidRPr="00DE3899">
        <w:t>bezpieczeństwa.</w:t>
      </w:r>
    </w:p>
    <w:p w:rsidR="00D400FE" w:rsidRPr="00DE3899" w:rsidRDefault="00AB3E95" w:rsidP="00D400FE">
      <w:pPr>
        <w:ind w:firstLine="360"/>
        <w:jc w:val="both"/>
      </w:pPr>
      <w:r w:rsidRPr="00DE3899">
        <w:t>2. Kolejnymi priorytetami będą zadania z zakresu:</w:t>
      </w:r>
    </w:p>
    <w:p w:rsidR="00D400FE" w:rsidRPr="00DE3899" w:rsidRDefault="00D400FE" w:rsidP="00D400FE">
      <w:pPr>
        <w:numPr>
          <w:ilvl w:val="0"/>
          <w:numId w:val="4"/>
        </w:numPr>
        <w:jc w:val="both"/>
      </w:pPr>
      <w:r w:rsidRPr="00DE3899">
        <w:t xml:space="preserve">wspieranie dzieci i </w:t>
      </w:r>
      <w:proofErr w:type="spellStart"/>
      <w:r w:rsidRPr="00DE3899">
        <w:t>młodzież</w:t>
      </w:r>
      <w:r w:rsidR="002E7EE1" w:rsidRPr="00DE3899">
        <w:t>y</w:t>
      </w:r>
      <w:proofErr w:type="spellEnd"/>
      <w:r w:rsidRPr="00DE3899">
        <w:t xml:space="preserve">, w tym wspieranie </w:t>
      </w:r>
      <w:proofErr w:type="spellStart"/>
      <w:r w:rsidRPr="00DE3899">
        <w:t>edukacji</w:t>
      </w:r>
      <w:proofErr w:type="spellEnd"/>
      <w:r w:rsidRPr="00DE3899">
        <w:t xml:space="preserve"> i wychowania;</w:t>
      </w:r>
    </w:p>
    <w:p w:rsidR="00AB3E95" w:rsidRPr="00DE3899" w:rsidRDefault="00AB3E95" w:rsidP="00AB3E95">
      <w:pPr>
        <w:numPr>
          <w:ilvl w:val="0"/>
          <w:numId w:val="4"/>
        </w:numPr>
        <w:jc w:val="both"/>
      </w:pPr>
      <w:proofErr w:type="spellStart"/>
      <w:r w:rsidRPr="00DE3899">
        <w:t>promocji</w:t>
      </w:r>
      <w:proofErr w:type="spellEnd"/>
      <w:r w:rsidRPr="00DE3899">
        <w:t xml:space="preserve"> zatrudnienia i aktywizacji zawodowej osób pozostających bez pracy;</w:t>
      </w:r>
    </w:p>
    <w:p w:rsidR="00AB3E95" w:rsidRPr="00DE3899" w:rsidRDefault="00AB3E95" w:rsidP="00B07E40">
      <w:pPr>
        <w:numPr>
          <w:ilvl w:val="0"/>
          <w:numId w:val="4"/>
        </w:numPr>
        <w:jc w:val="both"/>
      </w:pPr>
      <w:r w:rsidRPr="00DE3899">
        <w:t>wspierania rozwoju gospodarczego, w tym rozwoju przedsiębiorczości;</w:t>
      </w:r>
    </w:p>
    <w:p w:rsidR="00AB3E95" w:rsidRPr="00DE3899" w:rsidRDefault="00AB3E95" w:rsidP="00AB3E95">
      <w:pPr>
        <w:ind w:firstLine="360"/>
        <w:jc w:val="both"/>
      </w:pPr>
      <w:r w:rsidRPr="00DE3899">
        <w:t xml:space="preserve">3. </w:t>
      </w:r>
      <w:r w:rsidR="00B07E40" w:rsidRPr="00DE3899">
        <w:t>W</w:t>
      </w:r>
      <w:r w:rsidRPr="00DE3899">
        <w:t xml:space="preserve"> dalszej kolejności</w:t>
      </w:r>
      <w:r w:rsidR="00B07E40" w:rsidRPr="00DE3899">
        <w:t xml:space="preserve">, w </w:t>
      </w:r>
      <w:r w:rsidRPr="00DE3899">
        <w:t xml:space="preserve">miarę możliwości finansowych gminy w 2021 roku, przy współudziale </w:t>
      </w:r>
      <w:proofErr w:type="spellStart"/>
      <w:r w:rsidRPr="00DE3899">
        <w:t>organizacji</w:t>
      </w:r>
      <w:proofErr w:type="spellEnd"/>
      <w:r w:rsidRPr="00DE3899">
        <w:t xml:space="preserve"> pozarządowych realizowane będą, przy jednoczesnym uwzględnieniu obowiązujących ograniczeń życia publicznego, w tym konieczności zachowania dystansu społecznego, pozostałe zadania z zakresu:</w:t>
      </w:r>
    </w:p>
    <w:p w:rsidR="00AB3E95" w:rsidRPr="00DE3899" w:rsidRDefault="00AB3E95" w:rsidP="00B07E40">
      <w:pPr>
        <w:numPr>
          <w:ilvl w:val="0"/>
          <w:numId w:val="24"/>
        </w:numPr>
        <w:jc w:val="both"/>
      </w:pPr>
      <w:proofErr w:type="spellStart"/>
      <w:r w:rsidRPr="00DE3899">
        <w:lastRenderedPageBreak/>
        <w:t>kultury</w:t>
      </w:r>
      <w:proofErr w:type="spellEnd"/>
      <w:r w:rsidRPr="00DE3899">
        <w:t xml:space="preserve">, </w:t>
      </w:r>
      <w:proofErr w:type="spellStart"/>
      <w:r w:rsidRPr="00DE3899">
        <w:t>sztuki</w:t>
      </w:r>
      <w:proofErr w:type="spellEnd"/>
      <w:r w:rsidRPr="00DE3899">
        <w:t xml:space="preserve">, </w:t>
      </w:r>
      <w:proofErr w:type="spellStart"/>
      <w:r w:rsidRPr="00DE3899">
        <w:t>ochrony</w:t>
      </w:r>
      <w:proofErr w:type="spellEnd"/>
      <w:r w:rsidRPr="00DE3899">
        <w:t xml:space="preserve"> dóbr </w:t>
      </w:r>
      <w:proofErr w:type="spellStart"/>
      <w:r w:rsidRPr="00DE3899">
        <w:t>kultury</w:t>
      </w:r>
      <w:proofErr w:type="spellEnd"/>
      <w:r w:rsidRPr="00DE3899">
        <w:t xml:space="preserve"> i tradycji, podtrzymywania tradycji narodowej, pielęgnowania polskości oraz rozwoju świadomości narodowej, obywatelskiej </w:t>
      </w:r>
      <w:r w:rsidRPr="00DE3899">
        <w:br/>
        <w:t xml:space="preserve">i kulturowej, </w:t>
      </w:r>
      <w:proofErr w:type="spellStart"/>
      <w:r w:rsidRPr="00DE3899">
        <w:t>promocji</w:t>
      </w:r>
      <w:proofErr w:type="spellEnd"/>
      <w:r w:rsidRPr="00DE3899">
        <w:t xml:space="preserve"> osiągnięć kulturalnych Torunia;</w:t>
      </w:r>
    </w:p>
    <w:p w:rsidR="00AB3E95" w:rsidRPr="00DE3899" w:rsidRDefault="00AB3E95" w:rsidP="00B07E40">
      <w:pPr>
        <w:numPr>
          <w:ilvl w:val="0"/>
          <w:numId w:val="24"/>
        </w:numPr>
        <w:jc w:val="both"/>
      </w:pPr>
      <w:proofErr w:type="spellStart"/>
      <w:r w:rsidRPr="00DE3899">
        <w:t>turystyki</w:t>
      </w:r>
      <w:proofErr w:type="spellEnd"/>
      <w:r w:rsidRPr="00DE3899">
        <w:t xml:space="preserve"> i krajoznawstwa, w tym promocję marki Toruń w kraju i za granicą;</w:t>
      </w:r>
    </w:p>
    <w:p w:rsidR="00736E37" w:rsidRPr="00DE3899" w:rsidRDefault="00736E37" w:rsidP="00736E37">
      <w:pPr>
        <w:numPr>
          <w:ilvl w:val="0"/>
          <w:numId w:val="24"/>
        </w:numPr>
        <w:jc w:val="both"/>
      </w:pPr>
      <w:r w:rsidRPr="00DE3899">
        <w:t xml:space="preserve">rozwoju </w:t>
      </w:r>
      <w:proofErr w:type="spellStart"/>
      <w:r w:rsidRPr="00DE3899">
        <w:t>sportu</w:t>
      </w:r>
      <w:proofErr w:type="spellEnd"/>
      <w:r w:rsidRPr="00DE3899">
        <w:t xml:space="preserve"> oraz wspierania i upowszechniania </w:t>
      </w:r>
      <w:proofErr w:type="spellStart"/>
      <w:r w:rsidRPr="00DE3899">
        <w:t>rekreacji</w:t>
      </w:r>
      <w:proofErr w:type="spellEnd"/>
      <w:r w:rsidRPr="00DE3899">
        <w:t xml:space="preserve"> i </w:t>
      </w:r>
      <w:proofErr w:type="spellStart"/>
      <w:r w:rsidRPr="00DE3899">
        <w:t>kultury</w:t>
      </w:r>
      <w:proofErr w:type="spellEnd"/>
      <w:r w:rsidRPr="00DE3899">
        <w:t xml:space="preserve"> fizycznej;</w:t>
      </w:r>
    </w:p>
    <w:p w:rsidR="00AB3E95" w:rsidRPr="00DE3899" w:rsidRDefault="00AB3E95" w:rsidP="00B07E40">
      <w:pPr>
        <w:numPr>
          <w:ilvl w:val="0"/>
          <w:numId w:val="24"/>
        </w:numPr>
        <w:jc w:val="both"/>
      </w:pPr>
      <w:r w:rsidRPr="00DE3899">
        <w:rPr>
          <w:spacing w:val="-5"/>
        </w:rPr>
        <w:t xml:space="preserve">wspierania i upowszechniania </w:t>
      </w:r>
      <w:proofErr w:type="spellStart"/>
      <w:r w:rsidR="0094099C" w:rsidRPr="00DE3899">
        <w:rPr>
          <w:spacing w:val="-5"/>
        </w:rPr>
        <w:t>rekreacji</w:t>
      </w:r>
      <w:proofErr w:type="spellEnd"/>
      <w:r w:rsidR="0094099C" w:rsidRPr="00DE3899">
        <w:rPr>
          <w:spacing w:val="-5"/>
        </w:rPr>
        <w:t xml:space="preserve">, </w:t>
      </w:r>
      <w:proofErr w:type="spellStart"/>
      <w:r w:rsidRPr="00DE3899">
        <w:rPr>
          <w:spacing w:val="-5"/>
        </w:rPr>
        <w:t>kultury</w:t>
      </w:r>
      <w:proofErr w:type="spellEnd"/>
      <w:r w:rsidRPr="00DE3899">
        <w:rPr>
          <w:spacing w:val="-5"/>
        </w:rPr>
        <w:t xml:space="preserve"> fizycznej</w:t>
      </w:r>
      <w:r w:rsidR="0094099C" w:rsidRPr="00DE3899">
        <w:rPr>
          <w:spacing w:val="-5"/>
        </w:rPr>
        <w:t xml:space="preserve"> i </w:t>
      </w:r>
      <w:proofErr w:type="spellStart"/>
      <w:r w:rsidR="0094099C" w:rsidRPr="00DE3899">
        <w:rPr>
          <w:spacing w:val="-5"/>
        </w:rPr>
        <w:t>sportu</w:t>
      </w:r>
      <w:proofErr w:type="spellEnd"/>
      <w:r w:rsidRPr="00DE3899">
        <w:rPr>
          <w:spacing w:val="-5"/>
        </w:rPr>
        <w:t>;</w:t>
      </w:r>
    </w:p>
    <w:p w:rsidR="00AB3E95" w:rsidRPr="00DE3899" w:rsidRDefault="00AB3E95" w:rsidP="00B07E40">
      <w:pPr>
        <w:numPr>
          <w:ilvl w:val="0"/>
          <w:numId w:val="24"/>
        </w:numPr>
        <w:jc w:val="both"/>
      </w:pPr>
      <w:r w:rsidRPr="00DE3899">
        <w:t xml:space="preserve">wspierania </w:t>
      </w:r>
      <w:proofErr w:type="spellStart"/>
      <w:r w:rsidRPr="00DE3899">
        <w:t>organizacji</w:t>
      </w:r>
      <w:proofErr w:type="spellEnd"/>
      <w:r w:rsidRPr="00DE3899">
        <w:t xml:space="preserve"> pozarządowych poprzez dofinansowanie wkładu własnego do projektów realizujących zadania własne gminy, finansowanych z funduszy Unii Europejskiej i innych źródeł zagranicznych oraz z funduszy krajowych;</w:t>
      </w:r>
    </w:p>
    <w:p w:rsidR="00AB3E95" w:rsidRPr="00DE3899" w:rsidRDefault="00AB3E95" w:rsidP="00B07E40">
      <w:pPr>
        <w:numPr>
          <w:ilvl w:val="0"/>
          <w:numId w:val="24"/>
        </w:numPr>
        <w:jc w:val="both"/>
      </w:pPr>
      <w:r w:rsidRPr="00DE3899">
        <w:t xml:space="preserve">ekologii i </w:t>
      </w:r>
      <w:proofErr w:type="spellStart"/>
      <w:r w:rsidRPr="00DE3899">
        <w:t>ochrony</w:t>
      </w:r>
      <w:proofErr w:type="spellEnd"/>
      <w:r w:rsidRPr="00DE3899">
        <w:t xml:space="preserve"> </w:t>
      </w:r>
      <w:proofErr w:type="spellStart"/>
      <w:r w:rsidRPr="00DE3899">
        <w:t>zwierząt</w:t>
      </w:r>
      <w:proofErr w:type="spellEnd"/>
      <w:r w:rsidRPr="00DE3899">
        <w:t xml:space="preserve"> oraz </w:t>
      </w:r>
      <w:proofErr w:type="spellStart"/>
      <w:r w:rsidRPr="00DE3899">
        <w:t>ochrony</w:t>
      </w:r>
      <w:proofErr w:type="spellEnd"/>
      <w:r w:rsidRPr="00DE3899">
        <w:t xml:space="preserve"> dziedzictwa przyrodniczego, </w:t>
      </w:r>
      <w:proofErr w:type="spellStart"/>
      <w:r w:rsidRPr="00DE3899">
        <w:t>edukacji</w:t>
      </w:r>
      <w:proofErr w:type="spellEnd"/>
      <w:r w:rsidRPr="00DE3899">
        <w:t xml:space="preserve"> mającej na celu wyrabianie prawidłowych postaw wobec </w:t>
      </w:r>
      <w:proofErr w:type="spellStart"/>
      <w:r w:rsidRPr="00DE3899">
        <w:t>środowiska</w:t>
      </w:r>
      <w:proofErr w:type="spellEnd"/>
      <w:r w:rsidRPr="00DE3899">
        <w:t xml:space="preserve"> i przyrody ożywionej;</w:t>
      </w:r>
    </w:p>
    <w:p w:rsidR="00AB3E95" w:rsidRPr="00DE3899" w:rsidRDefault="00AB3E95" w:rsidP="00B07E40">
      <w:pPr>
        <w:numPr>
          <w:ilvl w:val="0"/>
          <w:numId w:val="24"/>
        </w:numPr>
        <w:jc w:val="both"/>
      </w:pPr>
      <w:r w:rsidRPr="00DE3899">
        <w:t>wspierania rozwoju wspólnot i społeczności lokalnych;</w:t>
      </w:r>
    </w:p>
    <w:p w:rsidR="00AB3E95" w:rsidRPr="00DE3899" w:rsidRDefault="00AB3E95" w:rsidP="00B07E40">
      <w:pPr>
        <w:numPr>
          <w:ilvl w:val="0"/>
          <w:numId w:val="24"/>
        </w:numPr>
        <w:jc w:val="both"/>
      </w:pPr>
      <w:r w:rsidRPr="00DE3899">
        <w:t>wspierania macierzyństwa i rodzicielstwa;</w:t>
      </w:r>
    </w:p>
    <w:p w:rsidR="00AB3E95" w:rsidRPr="00DE3899" w:rsidRDefault="00AB3E95" w:rsidP="00B07E40">
      <w:pPr>
        <w:numPr>
          <w:ilvl w:val="0"/>
          <w:numId w:val="24"/>
        </w:numPr>
        <w:jc w:val="both"/>
      </w:pPr>
      <w:r w:rsidRPr="00DE3899">
        <w:t xml:space="preserve"> nieodpłatnego poradnictwa prawnego;</w:t>
      </w:r>
    </w:p>
    <w:p w:rsidR="00AB3E95" w:rsidRPr="00DE3899" w:rsidRDefault="00D400FE" w:rsidP="00B07E40">
      <w:pPr>
        <w:numPr>
          <w:ilvl w:val="0"/>
          <w:numId w:val="24"/>
        </w:numPr>
        <w:jc w:val="both"/>
      </w:pPr>
      <w:r w:rsidRPr="00DE3899">
        <w:t xml:space="preserve"> </w:t>
      </w:r>
      <w:proofErr w:type="spellStart"/>
      <w:r w:rsidRPr="00DE3899">
        <w:t>rewitalizacji</w:t>
      </w:r>
      <w:proofErr w:type="spellEnd"/>
      <w:r w:rsidRPr="00DE3899">
        <w:t>.</w:t>
      </w:r>
    </w:p>
    <w:p w:rsidR="009317E2" w:rsidRPr="00DE3899" w:rsidRDefault="009317E2" w:rsidP="009317E2">
      <w:pPr>
        <w:pStyle w:val="NormalnyWeb"/>
        <w:spacing w:before="0" w:beforeAutospacing="0" w:after="0" w:afterAutospacing="0"/>
        <w:ind w:firstLine="360"/>
        <w:jc w:val="both"/>
      </w:pPr>
      <w:r w:rsidRPr="00DE3899">
        <w:t>4</w:t>
      </w:r>
      <w:r w:rsidR="00AB3E95" w:rsidRPr="00DE3899">
        <w:t xml:space="preserve">. Wprowadzone i aktualizowane przez Głównego Inspektora Sanitarnego ograniczenia życia publicznego oraz nakazy i zakazy ustalone w przepisach prawa powszechnie obowiązującego w związku z wystąpieniem stanu epidemii na terenie Rzeczypospolitej Polskiej, w tym konieczność zachowania dystansu społecznego, będą miały wpływ na rodzaj </w:t>
      </w:r>
      <w:r w:rsidR="00B2127B" w:rsidRPr="00DE3899">
        <w:br/>
      </w:r>
      <w:r w:rsidR="00AB3E95" w:rsidRPr="00DE3899">
        <w:t xml:space="preserve">i zakres rzeczowy zlecanych zadań publicznych, szczególnie </w:t>
      </w:r>
      <w:proofErr w:type="spellStart"/>
      <w:r w:rsidRPr="00DE3899">
        <w:t>organizacji</w:t>
      </w:r>
      <w:proofErr w:type="spellEnd"/>
      <w:r w:rsidRPr="00DE3899">
        <w:t xml:space="preserve"> wydarzeń </w:t>
      </w:r>
      <w:r w:rsidRPr="00DE3899">
        <w:br/>
        <w:t xml:space="preserve">o charakterze promocyjnym, kulturalnym, sportowym i rekreacyjnym.  </w:t>
      </w:r>
    </w:p>
    <w:p w:rsidR="00B2127B" w:rsidRPr="00DE3899" w:rsidRDefault="009317E2" w:rsidP="009317E2">
      <w:pPr>
        <w:pStyle w:val="NormalnyWeb"/>
        <w:spacing w:before="0" w:beforeAutospacing="0" w:after="0" w:afterAutospacing="0"/>
        <w:ind w:firstLine="360"/>
        <w:jc w:val="both"/>
      </w:pPr>
      <w:r w:rsidRPr="00DE3899">
        <w:t>5</w:t>
      </w:r>
      <w:r w:rsidR="00B2127B" w:rsidRPr="00DE3899">
        <w:t>. Organizacje pozarządowe zobowiązane są do racjonalizowania wydatków związanych</w:t>
      </w:r>
      <w:r w:rsidR="00B2127B" w:rsidRPr="00DE3899">
        <w:br/>
        <w:t xml:space="preserve">z wykonaniem zadań zleconych przez gminę i do nie zaciągania  zobowiązań finansowych </w:t>
      </w:r>
      <w:r w:rsidR="00B2127B" w:rsidRPr="00DE3899">
        <w:br/>
        <w:t>w sytuacji, gdy kontynuacja lub realizacja zadania będzie niemożliwa oraz do informowania gminy o zagrożeniu wykonania umowy dotacyjnej.</w:t>
      </w:r>
    </w:p>
    <w:p w:rsidR="00AB3E95" w:rsidRDefault="00AB3E95" w:rsidP="00AB3E95">
      <w:pPr>
        <w:pStyle w:val="NormalnyWeb"/>
        <w:spacing w:before="0" w:beforeAutospacing="0" w:after="0" w:afterAutospacing="0"/>
        <w:jc w:val="both"/>
        <w:rPr>
          <w:b/>
        </w:rPr>
      </w:pPr>
    </w:p>
    <w:p w:rsidR="00D400FE" w:rsidRDefault="00D400FE" w:rsidP="00AB3E95">
      <w:pPr>
        <w:pStyle w:val="NormalnyWeb"/>
        <w:spacing w:before="0" w:beforeAutospacing="0" w:after="0" w:afterAutospacing="0"/>
        <w:jc w:val="both"/>
        <w:rPr>
          <w:b/>
        </w:rPr>
      </w:pPr>
    </w:p>
    <w:p w:rsidR="00D400FE" w:rsidRDefault="00D400FE" w:rsidP="00AB3E95">
      <w:pPr>
        <w:pStyle w:val="NormalnyWeb"/>
        <w:spacing w:before="0" w:beforeAutospacing="0" w:after="0" w:afterAutospacing="0"/>
        <w:jc w:val="both"/>
        <w:rPr>
          <w:b/>
        </w:rPr>
      </w:pPr>
    </w:p>
    <w:p w:rsidR="00D02C92" w:rsidRPr="004263F5" w:rsidRDefault="00D02C92" w:rsidP="00D02C92">
      <w:pPr>
        <w:ind w:firstLine="708"/>
        <w:jc w:val="both"/>
        <w:rPr>
          <w:bCs/>
        </w:rPr>
      </w:pPr>
      <w:r w:rsidRPr="004263F5">
        <w:rPr>
          <w:bCs/>
        </w:rPr>
        <w:t xml:space="preserve">§ </w:t>
      </w:r>
      <w:r>
        <w:rPr>
          <w:bCs/>
        </w:rPr>
        <w:t>9</w:t>
      </w:r>
      <w:r w:rsidRPr="004263F5">
        <w:rPr>
          <w:bCs/>
        </w:rPr>
        <w:t xml:space="preserve">. Ze strony gminy za realizację programu odpowiedzialne są następujące działy </w:t>
      </w:r>
      <w:proofErr w:type="spellStart"/>
      <w:r w:rsidRPr="004263F5">
        <w:rPr>
          <w:bCs/>
        </w:rPr>
        <w:t>urzędu</w:t>
      </w:r>
      <w:proofErr w:type="spellEnd"/>
      <w:r w:rsidRPr="004263F5">
        <w:rPr>
          <w:bCs/>
        </w:rPr>
        <w:t xml:space="preserve"> oraz jednostki organizacyjne gminy:</w:t>
      </w:r>
    </w:p>
    <w:p w:rsidR="002E5D0D" w:rsidRPr="004263F5" w:rsidRDefault="002E5D0D" w:rsidP="002E5D0D">
      <w:pPr>
        <w:pStyle w:val="Tekstpodstawowy3"/>
        <w:numPr>
          <w:ilvl w:val="0"/>
          <w:numId w:val="18"/>
        </w:numPr>
        <w:tabs>
          <w:tab w:val="left" w:pos="540"/>
        </w:tabs>
        <w:spacing w:after="0"/>
        <w:jc w:val="both"/>
        <w:rPr>
          <w:bCs/>
          <w:sz w:val="24"/>
          <w:szCs w:val="24"/>
        </w:rPr>
      </w:pPr>
      <w:r w:rsidRPr="004263F5">
        <w:rPr>
          <w:bCs/>
          <w:sz w:val="24"/>
          <w:szCs w:val="24"/>
        </w:rPr>
        <w:t xml:space="preserve">dział właściwy ds. </w:t>
      </w:r>
      <w:proofErr w:type="spellStart"/>
      <w:r w:rsidRPr="004263F5">
        <w:rPr>
          <w:bCs/>
          <w:sz w:val="24"/>
          <w:szCs w:val="24"/>
        </w:rPr>
        <w:t>zdrowia</w:t>
      </w:r>
      <w:proofErr w:type="spellEnd"/>
      <w:r w:rsidRPr="004263F5">
        <w:rPr>
          <w:bCs/>
          <w:sz w:val="24"/>
          <w:szCs w:val="24"/>
        </w:rPr>
        <w:t xml:space="preserve"> i </w:t>
      </w:r>
      <w:proofErr w:type="spellStart"/>
      <w:r w:rsidRPr="004263F5">
        <w:rPr>
          <w:bCs/>
          <w:sz w:val="24"/>
          <w:szCs w:val="24"/>
        </w:rPr>
        <w:t>polityki</w:t>
      </w:r>
      <w:proofErr w:type="spellEnd"/>
      <w:r w:rsidRPr="004263F5">
        <w:rPr>
          <w:bCs/>
          <w:sz w:val="24"/>
          <w:szCs w:val="24"/>
        </w:rPr>
        <w:t xml:space="preserve"> </w:t>
      </w:r>
      <w:proofErr w:type="spellStart"/>
      <w:r w:rsidRPr="004263F5">
        <w:rPr>
          <w:bCs/>
          <w:sz w:val="24"/>
          <w:szCs w:val="24"/>
        </w:rPr>
        <w:t>społe</w:t>
      </w:r>
      <w:r>
        <w:rPr>
          <w:bCs/>
          <w:sz w:val="24"/>
          <w:szCs w:val="24"/>
        </w:rPr>
        <w:t>cznej</w:t>
      </w:r>
      <w:proofErr w:type="spellEnd"/>
      <w:r>
        <w:rPr>
          <w:bCs/>
          <w:sz w:val="24"/>
          <w:szCs w:val="24"/>
        </w:rPr>
        <w:t xml:space="preserve"> - w zakresie określonym </w:t>
      </w:r>
      <w:r w:rsidRPr="00564076">
        <w:rPr>
          <w:bCs/>
          <w:sz w:val="24"/>
          <w:szCs w:val="24"/>
        </w:rPr>
        <w:t xml:space="preserve">w </w:t>
      </w:r>
      <w:r>
        <w:rPr>
          <w:bCs/>
          <w:sz w:val="24"/>
          <w:szCs w:val="24"/>
        </w:rPr>
        <w:t xml:space="preserve">§ 6 ust. 1 </w:t>
      </w:r>
      <w:proofErr w:type="spellStart"/>
      <w:r w:rsidRPr="00564076">
        <w:rPr>
          <w:bCs/>
          <w:sz w:val="24"/>
          <w:szCs w:val="24"/>
        </w:rPr>
        <w:t>pkt</w:t>
      </w:r>
      <w:proofErr w:type="spellEnd"/>
      <w:r w:rsidRPr="00564076">
        <w:rPr>
          <w:bCs/>
          <w:sz w:val="24"/>
          <w:szCs w:val="24"/>
        </w:rPr>
        <w:t xml:space="preserve"> 1 </w:t>
      </w:r>
      <w:r>
        <w:rPr>
          <w:bCs/>
          <w:sz w:val="24"/>
          <w:szCs w:val="24"/>
        </w:rPr>
        <w:t xml:space="preserve">i </w:t>
      </w:r>
      <w:r w:rsidRPr="00564076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, § 6 ust. 2 </w:t>
      </w:r>
      <w:proofErr w:type="spellStart"/>
      <w:r>
        <w:rPr>
          <w:bCs/>
          <w:sz w:val="24"/>
          <w:szCs w:val="24"/>
        </w:rPr>
        <w:t>pkt</w:t>
      </w:r>
      <w:proofErr w:type="spellEnd"/>
      <w:r>
        <w:rPr>
          <w:bCs/>
          <w:sz w:val="24"/>
          <w:szCs w:val="24"/>
        </w:rPr>
        <w:t xml:space="preserve"> 3, § 7 </w:t>
      </w:r>
      <w:proofErr w:type="spellStart"/>
      <w:r>
        <w:rPr>
          <w:bCs/>
          <w:sz w:val="24"/>
          <w:szCs w:val="24"/>
        </w:rPr>
        <w:t>pkt</w:t>
      </w:r>
      <w:proofErr w:type="spellEnd"/>
      <w:r>
        <w:rPr>
          <w:bCs/>
          <w:sz w:val="24"/>
          <w:szCs w:val="24"/>
        </w:rPr>
        <w:t xml:space="preserve"> 1, 3, </w:t>
      </w:r>
      <w:r w:rsidRPr="004263F5">
        <w:rPr>
          <w:bCs/>
          <w:sz w:val="24"/>
          <w:szCs w:val="24"/>
        </w:rPr>
        <w:t xml:space="preserve">5 i 6 oraz w § 8 </w:t>
      </w:r>
      <w:r>
        <w:rPr>
          <w:bCs/>
          <w:sz w:val="24"/>
          <w:szCs w:val="24"/>
        </w:rPr>
        <w:t xml:space="preserve">ust. 1 </w:t>
      </w:r>
      <w:proofErr w:type="spellStart"/>
      <w:r>
        <w:rPr>
          <w:bCs/>
          <w:sz w:val="24"/>
          <w:szCs w:val="24"/>
        </w:rPr>
        <w:t>pkt</w:t>
      </w:r>
      <w:proofErr w:type="spellEnd"/>
      <w:r>
        <w:rPr>
          <w:bCs/>
          <w:sz w:val="24"/>
          <w:szCs w:val="24"/>
        </w:rPr>
        <w:t xml:space="preserve"> 1, 3, 4, 5 i 6 oraz ust. 3</w:t>
      </w:r>
      <w:r w:rsidR="005C56C6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pkt</w:t>
      </w:r>
      <w:proofErr w:type="spellEnd"/>
      <w:r>
        <w:rPr>
          <w:bCs/>
          <w:sz w:val="24"/>
          <w:szCs w:val="24"/>
        </w:rPr>
        <w:t xml:space="preserve"> </w:t>
      </w:r>
      <w:r w:rsidR="0094099C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 xml:space="preserve"> i </w:t>
      </w:r>
      <w:r w:rsidR="0094099C">
        <w:rPr>
          <w:bCs/>
          <w:sz w:val="24"/>
          <w:szCs w:val="24"/>
        </w:rPr>
        <w:t>7</w:t>
      </w:r>
      <w:r w:rsidRPr="004263F5">
        <w:rPr>
          <w:bCs/>
          <w:sz w:val="24"/>
          <w:szCs w:val="24"/>
        </w:rPr>
        <w:t>;</w:t>
      </w:r>
    </w:p>
    <w:p w:rsidR="00DE40DC" w:rsidRPr="00DE40DC" w:rsidRDefault="00DE40DC" w:rsidP="00DE40DC">
      <w:pPr>
        <w:pStyle w:val="Tekstpodstawowy3"/>
        <w:numPr>
          <w:ilvl w:val="0"/>
          <w:numId w:val="18"/>
        </w:numPr>
        <w:tabs>
          <w:tab w:val="left" w:pos="540"/>
        </w:tabs>
        <w:spacing w:after="0"/>
        <w:jc w:val="both"/>
        <w:rPr>
          <w:bCs/>
          <w:sz w:val="24"/>
          <w:szCs w:val="24"/>
        </w:rPr>
      </w:pPr>
      <w:r w:rsidRPr="00F3440B">
        <w:rPr>
          <w:sz w:val="24"/>
          <w:szCs w:val="24"/>
        </w:rPr>
        <w:t xml:space="preserve">jednostka organizacyjna właściwa ds. pomocy </w:t>
      </w:r>
      <w:proofErr w:type="spellStart"/>
      <w:r w:rsidRPr="00F3440B">
        <w:rPr>
          <w:sz w:val="24"/>
          <w:szCs w:val="24"/>
        </w:rPr>
        <w:t>społecznej</w:t>
      </w:r>
      <w:proofErr w:type="spellEnd"/>
      <w:r w:rsidRPr="00F3440B">
        <w:rPr>
          <w:sz w:val="24"/>
          <w:szCs w:val="24"/>
        </w:rPr>
        <w:t xml:space="preserve"> – w zakresie określonym </w:t>
      </w:r>
      <w:r>
        <w:rPr>
          <w:sz w:val="24"/>
          <w:szCs w:val="24"/>
        </w:rPr>
        <w:br/>
      </w:r>
      <w:r w:rsidRPr="00F3440B">
        <w:rPr>
          <w:sz w:val="24"/>
          <w:szCs w:val="24"/>
        </w:rPr>
        <w:t xml:space="preserve">w </w:t>
      </w:r>
      <w:r>
        <w:rPr>
          <w:bCs/>
          <w:sz w:val="24"/>
          <w:szCs w:val="24"/>
        </w:rPr>
        <w:t xml:space="preserve">§ 6 ust. 1 </w:t>
      </w:r>
      <w:proofErr w:type="spellStart"/>
      <w:r>
        <w:rPr>
          <w:bCs/>
          <w:sz w:val="24"/>
          <w:szCs w:val="24"/>
        </w:rPr>
        <w:t>pkt</w:t>
      </w:r>
      <w:proofErr w:type="spellEnd"/>
      <w:r>
        <w:rPr>
          <w:bCs/>
          <w:sz w:val="24"/>
          <w:szCs w:val="24"/>
        </w:rPr>
        <w:t xml:space="preserve"> 1 oraz ust. 2 </w:t>
      </w:r>
      <w:proofErr w:type="spellStart"/>
      <w:r>
        <w:rPr>
          <w:bCs/>
          <w:sz w:val="24"/>
          <w:szCs w:val="24"/>
        </w:rPr>
        <w:t>pkt</w:t>
      </w:r>
      <w:proofErr w:type="spellEnd"/>
      <w:r>
        <w:rPr>
          <w:bCs/>
          <w:sz w:val="24"/>
          <w:szCs w:val="24"/>
        </w:rPr>
        <w:t xml:space="preserve"> 1, 3, 4 i 5, </w:t>
      </w:r>
      <w:r w:rsidRPr="00F3440B">
        <w:rPr>
          <w:bCs/>
          <w:sz w:val="24"/>
          <w:szCs w:val="24"/>
        </w:rPr>
        <w:t xml:space="preserve">§ 7 </w:t>
      </w:r>
      <w:proofErr w:type="spellStart"/>
      <w:r w:rsidRPr="00F3440B">
        <w:rPr>
          <w:bCs/>
          <w:sz w:val="24"/>
          <w:szCs w:val="24"/>
        </w:rPr>
        <w:t>pkt</w:t>
      </w:r>
      <w:proofErr w:type="spellEnd"/>
      <w:r w:rsidRPr="00F3440B">
        <w:rPr>
          <w:bCs/>
          <w:sz w:val="24"/>
          <w:szCs w:val="24"/>
        </w:rPr>
        <w:t xml:space="preserve"> 1, 3, 5 i 6 oraz w § 8 </w:t>
      </w:r>
      <w:r>
        <w:rPr>
          <w:bCs/>
          <w:sz w:val="24"/>
          <w:szCs w:val="24"/>
        </w:rPr>
        <w:t xml:space="preserve">ust.1 </w:t>
      </w:r>
      <w:proofErr w:type="spellStart"/>
      <w:r w:rsidRPr="00F3440B">
        <w:rPr>
          <w:bCs/>
          <w:sz w:val="24"/>
          <w:szCs w:val="24"/>
        </w:rPr>
        <w:t>pkt</w:t>
      </w:r>
      <w:proofErr w:type="spellEnd"/>
      <w:r w:rsidRPr="00F3440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2;</w:t>
      </w:r>
    </w:p>
    <w:p w:rsidR="00DE40DC" w:rsidRPr="00DE40DC" w:rsidRDefault="00DE40DC" w:rsidP="00DE40DC">
      <w:pPr>
        <w:pStyle w:val="Tekstpodstawowy3"/>
        <w:numPr>
          <w:ilvl w:val="0"/>
          <w:numId w:val="18"/>
        </w:numPr>
        <w:tabs>
          <w:tab w:val="left" w:pos="540"/>
        </w:tabs>
        <w:spacing w:after="0"/>
        <w:jc w:val="both"/>
        <w:rPr>
          <w:bCs/>
          <w:sz w:val="24"/>
          <w:szCs w:val="24"/>
        </w:rPr>
      </w:pPr>
      <w:r w:rsidRPr="004263F5">
        <w:rPr>
          <w:bCs/>
          <w:sz w:val="24"/>
          <w:szCs w:val="24"/>
        </w:rPr>
        <w:t xml:space="preserve">dział właściwy ds. </w:t>
      </w:r>
      <w:proofErr w:type="spellStart"/>
      <w:r w:rsidRPr="004263F5">
        <w:rPr>
          <w:bCs/>
          <w:sz w:val="24"/>
          <w:szCs w:val="24"/>
        </w:rPr>
        <w:t>ochrony</w:t>
      </w:r>
      <w:proofErr w:type="spellEnd"/>
      <w:r w:rsidRPr="004263F5">
        <w:rPr>
          <w:bCs/>
          <w:sz w:val="24"/>
          <w:szCs w:val="24"/>
        </w:rPr>
        <w:t xml:space="preserve"> </w:t>
      </w:r>
      <w:proofErr w:type="spellStart"/>
      <w:r w:rsidRPr="004263F5">
        <w:rPr>
          <w:bCs/>
          <w:sz w:val="24"/>
          <w:szCs w:val="24"/>
        </w:rPr>
        <w:t>ludności</w:t>
      </w:r>
      <w:proofErr w:type="spellEnd"/>
      <w:r w:rsidRPr="004263F5">
        <w:rPr>
          <w:bCs/>
          <w:sz w:val="24"/>
          <w:szCs w:val="24"/>
        </w:rPr>
        <w:t xml:space="preserve"> - w zakresie określonym w </w:t>
      </w:r>
      <w:r>
        <w:rPr>
          <w:bCs/>
          <w:sz w:val="24"/>
          <w:szCs w:val="24"/>
        </w:rPr>
        <w:t xml:space="preserve">§ 6 ust. 1 </w:t>
      </w:r>
      <w:proofErr w:type="spellStart"/>
      <w:r>
        <w:rPr>
          <w:bCs/>
          <w:sz w:val="24"/>
          <w:szCs w:val="24"/>
        </w:rPr>
        <w:t>pkt</w:t>
      </w:r>
      <w:proofErr w:type="spellEnd"/>
      <w:r>
        <w:rPr>
          <w:bCs/>
          <w:sz w:val="24"/>
          <w:szCs w:val="24"/>
        </w:rPr>
        <w:t xml:space="preserve"> 1, § 7 </w:t>
      </w:r>
      <w:proofErr w:type="spellStart"/>
      <w:r>
        <w:rPr>
          <w:bCs/>
          <w:sz w:val="24"/>
          <w:szCs w:val="24"/>
        </w:rPr>
        <w:t>pkt</w:t>
      </w:r>
      <w:proofErr w:type="spellEnd"/>
      <w:r>
        <w:rPr>
          <w:bCs/>
          <w:sz w:val="24"/>
          <w:szCs w:val="24"/>
        </w:rPr>
        <w:t xml:space="preserve"> 1, 3, </w:t>
      </w:r>
      <w:r w:rsidRPr="004263F5">
        <w:rPr>
          <w:bCs/>
          <w:sz w:val="24"/>
          <w:szCs w:val="24"/>
        </w:rPr>
        <w:t xml:space="preserve">5 i 6 oraz w § 8 </w:t>
      </w:r>
      <w:r>
        <w:rPr>
          <w:bCs/>
          <w:sz w:val="24"/>
          <w:szCs w:val="24"/>
        </w:rPr>
        <w:t xml:space="preserve">ust. 1 </w:t>
      </w:r>
      <w:proofErr w:type="spellStart"/>
      <w:r w:rsidRPr="004263F5">
        <w:rPr>
          <w:bCs/>
          <w:sz w:val="24"/>
          <w:szCs w:val="24"/>
        </w:rPr>
        <w:t>pkt</w:t>
      </w:r>
      <w:proofErr w:type="spellEnd"/>
      <w:r w:rsidRPr="004263F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7</w:t>
      </w:r>
      <w:r w:rsidRPr="004263F5">
        <w:rPr>
          <w:bCs/>
          <w:sz w:val="24"/>
          <w:szCs w:val="24"/>
        </w:rPr>
        <w:t>;</w:t>
      </w:r>
    </w:p>
    <w:p w:rsidR="00DE40DC" w:rsidRPr="00DE40DC" w:rsidRDefault="00DE40DC" w:rsidP="00DE40DC">
      <w:pPr>
        <w:pStyle w:val="Tekstpodstawowy3"/>
        <w:numPr>
          <w:ilvl w:val="0"/>
          <w:numId w:val="18"/>
        </w:numPr>
        <w:tabs>
          <w:tab w:val="left" w:pos="540"/>
        </w:tabs>
        <w:spacing w:after="0"/>
        <w:jc w:val="both"/>
        <w:rPr>
          <w:bCs/>
          <w:sz w:val="24"/>
          <w:szCs w:val="24"/>
        </w:rPr>
      </w:pPr>
      <w:r w:rsidRPr="00F3440B">
        <w:rPr>
          <w:sz w:val="24"/>
          <w:szCs w:val="24"/>
        </w:rPr>
        <w:t xml:space="preserve">jednostka organizacyjna właściwa ds. rozwoju przedsiębiorczości i aktywizacji zawodowej - w zakresie </w:t>
      </w:r>
      <w:r w:rsidRPr="00F3440B">
        <w:rPr>
          <w:bCs/>
          <w:sz w:val="24"/>
          <w:szCs w:val="24"/>
        </w:rPr>
        <w:t>określonym w</w:t>
      </w:r>
      <w:r>
        <w:rPr>
          <w:bCs/>
          <w:sz w:val="24"/>
          <w:szCs w:val="24"/>
        </w:rPr>
        <w:t xml:space="preserve"> § 6 ust. 1 </w:t>
      </w:r>
      <w:proofErr w:type="spellStart"/>
      <w:r w:rsidRPr="00564076">
        <w:rPr>
          <w:bCs/>
          <w:sz w:val="24"/>
          <w:szCs w:val="24"/>
        </w:rPr>
        <w:t>pkt</w:t>
      </w:r>
      <w:proofErr w:type="spellEnd"/>
      <w:r w:rsidRPr="00564076">
        <w:rPr>
          <w:bCs/>
          <w:sz w:val="24"/>
          <w:szCs w:val="24"/>
        </w:rPr>
        <w:t xml:space="preserve"> 1 </w:t>
      </w:r>
      <w:r>
        <w:rPr>
          <w:bCs/>
          <w:sz w:val="24"/>
          <w:szCs w:val="24"/>
        </w:rPr>
        <w:t xml:space="preserve">i </w:t>
      </w:r>
      <w:r w:rsidRPr="00564076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, </w:t>
      </w:r>
      <w:r w:rsidRPr="00F3440B">
        <w:rPr>
          <w:sz w:val="24"/>
          <w:szCs w:val="24"/>
        </w:rPr>
        <w:t xml:space="preserve">§ 7 </w:t>
      </w:r>
      <w:proofErr w:type="spellStart"/>
      <w:r w:rsidRPr="00F3440B">
        <w:rPr>
          <w:sz w:val="24"/>
          <w:szCs w:val="24"/>
        </w:rPr>
        <w:t>pkt</w:t>
      </w:r>
      <w:proofErr w:type="spellEnd"/>
      <w:r w:rsidRPr="00F344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1, 3, </w:t>
      </w:r>
      <w:r w:rsidRPr="00F3440B">
        <w:rPr>
          <w:sz w:val="24"/>
          <w:szCs w:val="24"/>
        </w:rPr>
        <w:t xml:space="preserve">5 i 6 oraz </w:t>
      </w:r>
      <w:r>
        <w:rPr>
          <w:sz w:val="24"/>
          <w:szCs w:val="24"/>
        </w:rPr>
        <w:br/>
      </w:r>
      <w:r w:rsidRPr="00F3440B">
        <w:rPr>
          <w:sz w:val="24"/>
          <w:szCs w:val="24"/>
        </w:rPr>
        <w:t xml:space="preserve">w </w:t>
      </w:r>
      <w:r w:rsidRPr="00F3440B">
        <w:rPr>
          <w:bCs/>
          <w:sz w:val="24"/>
          <w:szCs w:val="24"/>
        </w:rPr>
        <w:t xml:space="preserve">§ 8 </w:t>
      </w:r>
      <w:r>
        <w:rPr>
          <w:bCs/>
          <w:sz w:val="24"/>
          <w:szCs w:val="24"/>
        </w:rPr>
        <w:t xml:space="preserve">ust. 2 </w:t>
      </w:r>
      <w:proofErr w:type="spellStart"/>
      <w:r w:rsidR="0094099C">
        <w:rPr>
          <w:bCs/>
          <w:sz w:val="24"/>
          <w:szCs w:val="24"/>
        </w:rPr>
        <w:t>pkt</w:t>
      </w:r>
      <w:proofErr w:type="spellEnd"/>
      <w:r w:rsidR="0094099C">
        <w:rPr>
          <w:bCs/>
          <w:sz w:val="24"/>
          <w:szCs w:val="24"/>
        </w:rPr>
        <w:t xml:space="preserve"> 2 i 3 </w:t>
      </w:r>
      <w:r>
        <w:rPr>
          <w:bCs/>
          <w:sz w:val="24"/>
          <w:szCs w:val="24"/>
        </w:rPr>
        <w:t xml:space="preserve">oraz ust. 3 </w:t>
      </w:r>
      <w:proofErr w:type="spellStart"/>
      <w:r>
        <w:rPr>
          <w:bCs/>
          <w:sz w:val="24"/>
          <w:szCs w:val="24"/>
        </w:rPr>
        <w:t>pkt</w:t>
      </w:r>
      <w:proofErr w:type="spellEnd"/>
      <w:r>
        <w:rPr>
          <w:bCs/>
          <w:sz w:val="24"/>
          <w:szCs w:val="24"/>
        </w:rPr>
        <w:t xml:space="preserve"> </w:t>
      </w:r>
      <w:r w:rsidR="0094099C">
        <w:rPr>
          <w:bCs/>
          <w:sz w:val="24"/>
          <w:szCs w:val="24"/>
        </w:rPr>
        <w:t>6</w:t>
      </w:r>
      <w:r>
        <w:rPr>
          <w:bCs/>
          <w:sz w:val="24"/>
          <w:szCs w:val="24"/>
        </w:rPr>
        <w:t>;</w:t>
      </w:r>
    </w:p>
    <w:p w:rsidR="00D02C92" w:rsidRPr="006B3FAF" w:rsidRDefault="00D02C92" w:rsidP="00D02C92">
      <w:pPr>
        <w:pStyle w:val="Tekstpodstawowy3"/>
        <w:numPr>
          <w:ilvl w:val="0"/>
          <w:numId w:val="18"/>
        </w:numPr>
        <w:tabs>
          <w:tab w:val="left" w:pos="540"/>
        </w:tabs>
        <w:spacing w:after="0"/>
        <w:jc w:val="both"/>
        <w:rPr>
          <w:bCs/>
          <w:sz w:val="24"/>
          <w:szCs w:val="24"/>
        </w:rPr>
      </w:pPr>
      <w:r w:rsidRPr="00564076">
        <w:rPr>
          <w:bCs/>
          <w:sz w:val="24"/>
          <w:szCs w:val="24"/>
        </w:rPr>
        <w:t xml:space="preserve">dział właściwy ds. </w:t>
      </w:r>
      <w:proofErr w:type="spellStart"/>
      <w:r w:rsidRPr="00564076">
        <w:rPr>
          <w:bCs/>
          <w:sz w:val="24"/>
          <w:szCs w:val="24"/>
        </w:rPr>
        <w:t>kultury</w:t>
      </w:r>
      <w:proofErr w:type="spellEnd"/>
      <w:r w:rsidRPr="00564076">
        <w:rPr>
          <w:bCs/>
          <w:sz w:val="24"/>
          <w:szCs w:val="24"/>
        </w:rPr>
        <w:t xml:space="preserve"> - w zakresie określonym w </w:t>
      </w:r>
      <w:r>
        <w:rPr>
          <w:bCs/>
          <w:sz w:val="24"/>
          <w:szCs w:val="24"/>
        </w:rPr>
        <w:t xml:space="preserve">§ 6 ust. 1 </w:t>
      </w:r>
      <w:proofErr w:type="spellStart"/>
      <w:r w:rsidRPr="00564076">
        <w:rPr>
          <w:bCs/>
          <w:sz w:val="24"/>
          <w:szCs w:val="24"/>
        </w:rPr>
        <w:t>pkt</w:t>
      </w:r>
      <w:proofErr w:type="spellEnd"/>
      <w:r w:rsidRPr="00564076">
        <w:rPr>
          <w:bCs/>
          <w:sz w:val="24"/>
          <w:szCs w:val="24"/>
        </w:rPr>
        <w:t xml:space="preserve"> 1 </w:t>
      </w:r>
      <w:r>
        <w:rPr>
          <w:bCs/>
          <w:sz w:val="24"/>
          <w:szCs w:val="24"/>
        </w:rPr>
        <w:t xml:space="preserve">i </w:t>
      </w:r>
      <w:r w:rsidRPr="00564076">
        <w:rPr>
          <w:bCs/>
          <w:sz w:val="24"/>
          <w:szCs w:val="24"/>
        </w:rPr>
        <w:t xml:space="preserve">2, </w:t>
      </w:r>
      <w:r w:rsidR="00DE40DC">
        <w:rPr>
          <w:bCs/>
          <w:sz w:val="24"/>
          <w:szCs w:val="24"/>
        </w:rPr>
        <w:t xml:space="preserve">§ 7 </w:t>
      </w:r>
      <w:proofErr w:type="spellStart"/>
      <w:r w:rsidR="00DE40DC">
        <w:rPr>
          <w:bCs/>
          <w:sz w:val="24"/>
          <w:szCs w:val="24"/>
        </w:rPr>
        <w:t>pkt</w:t>
      </w:r>
      <w:proofErr w:type="spellEnd"/>
      <w:r w:rsidR="00DE40DC">
        <w:rPr>
          <w:bCs/>
          <w:sz w:val="24"/>
          <w:szCs w:val="24"/>
        </w:rPr>
        <w:t xml:space="preserve"> 1, 3, </w:t>
      </w:r>
      <w:r w:rsidRPr="00564076">
        <w:rPr>
          <w:bCs/>
          <w:sz w:val="24"/>
          <w:szCs w:val="24"/>
        </w:rPr>
        <w:t>5</w:t>
      </w:r>
      <w:r w:rsidR="005C56C6">
        <w:rPr>
          <w:bCs/>
          <w:sz w:val="24"/>
          <w:szCs w:val="24"/>
        </w:rPr>
        <w:t xml:space="preserve"> </w:t>
      </w:r>
      <w:r w:rsidRPr="00564076">
        <w:rPr>
          <w:bCs/>
          <w:sz w:val="24"/>
          <w:szCs w:val="24"/>
        </w:rPr>
        <w:t xml:space="preserve">i 6 oraz w § 8 </w:t>
      </w:r>
      <w:r>
        <w:rPr>
          <w:bCs/>
          <w:sz w:val="24"/>
          <w:szCs w:val="24"/>
        </w:rPr>
        <w:t xml:space="preserve">ust. </w:t>
      </w:r>
      <w:r w:rsidR="00DE40DC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</w:t>
      </w:r>
      <w:r w:rsidRPr="00564076">
        <w:rPr>
          <w:bCs/>
          <w:sz w:val="24"/>
          <w:szCs w:val="24"/>
        </w:rPr>
        <w:t xml:space="preserve"> </w:t>
      </w:r>
      <w:proofErr w:type="spellStart"/>
      <w:r w:rsidRPr="00564076">
        <w:rPr>
          <w:bCs/>
          <w:sz w:val="24"/>
          <w:szCs w:val="24"/>
        </w:rPr>
        <w:t>pkt</w:t>
      </w:r>
      <w:proofErr w:type="spellEnd"/>
      <w:r w:rsidRPr="00564076">
        <w:rPr>
          <w:bCs/>
          <w:sz w:val="24"/>
          <w:szCs w:val="24"/>
        </w:rPr>
        <w:t xml:space="preserve"> 1;</w:t>
      </w:r>
    </w:p>
    <w:p w:rsidR="00DE40DC" w:rsidRPr="00DE40DC" w:rsidRDefault="00DE40DC" w:rsidP="00DE40DC">
      <w:pPr>
        <w:pStyle w:val="Tekstpodstawowy3"/>
        <w:numPr>
          <w:ilvl w:val="0"/>
          <w:numId w:val="18"/>
        </w:numPr>
        <w:tabs>
          <w:tab w:val="left" w:pos="540"/>
        </w:tabs>
        <w:spacing w:after="0"/>
        <w:jc w:val="both"/>
        <w:rPr>
          <w:bCs/>
          <w:sz w:val="24"/>
          <w:szCs w:val="24"/>
        </w:rPr>
      </w:pPr>
      <w:r w:rsidRPr="004263F5">
        <w:rPr>
          <w:sz w:val="24"/>
          <w:szCs w:val="24"/>
        </w:rPr>
        <w:t xml:space="preserve">dział właściwy ds. </w:t>
      </w:r>
      <w:proofErr w:type="spellStart"/>
      <w:r w:rsidRPr="004263F5">
        <w:rPr>
          <w:sz w:val="24"/>
          <w:szCs w:val="24"/>
        </w:rPr>
        <w:t>promocji</w:t>
      </w:r>
      <w:proofErr w:type="spellEnd"/>
      <w:r w:rsidRPr="004263F5">
        <w:rPr>
          <w:sz w:val="24"/>
          <w:szCs w:val="24"/>
        </w:rPr>
        <w:t xml:space="preserve"> i </w:t>
      </w:r>
      <w:proofErr w:type="spellStart"/>
      <w:r w:rsidRPr="004263F5">
        <w:rPr>
          <w:sz w:val="24"/>
          <w:szCs w:val="24"/>
        </w:rPr>
        <w:t>turystyki</w:t>
      </w:r>
      <w:proofErr w:type="spellEnd"/>
      <w:r w:rsidRPr="004263F5">
        <w:rPr>
          <w:sz w:val="24"/>
          <w:szCs w:val="24"/>
        </w:rPr>
        <w:t xml:space="preserve"> - w zakresie określonym w </w:t>
      </w:r>
      <w:r>
        <w:rPr>
          <w:bCs/>
          <w:sz w:val="24"/>
          <w:szCs w:val="24"/>
        </w:rPr>
        <w:t xml:space="preserve">§ 6 ust. 1 </w:t>
      </w:r>
      <w:proofErr w:type="spellStart"/>
      <w:r>
        <w:rPr>
          <w:bCs/>
          <w:sz w:val="24"/>
          <w:szCs w:val="24"/>
        </w:rPr>
        <w:t>pkt</w:t>
      </w:r>
      <w:proofErr w:type="spellEnd"/>
      <w:r>
        <w:rPr>
          <w:bCs/>
          <w:sz w:val="24"/>
          <w:szCs w:val="24"/>
        </w:rPr>
        <w:t xml:space="preserve"> 1, </w:t>
      </w:r>
      <w:r w:rsidRPr="00564076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>i</w:t>
      </w:r>
      <w:r w:rsidRPr="004263F5">
        <w:rPr>
          <w:sz w:val="24"/>
          <w:szCs w:val="24"/>
        </w:rPr>
        <w:t xml:space="preserve"> 4, § 7 </w:t>
      </w:r>
      <w:proofErr w:type="spellStart"/>
      <w:r w:rsidRPr="004263F5">
        <w:rPr>
          <w:sz w:val="24"/>
          <w:szCs w:val="24"/>
        </w:rPr>
        <w:t>pkt</w:t>
      </w:r>
      <w:proofErr w:type="spellEnd"/>
      <w:r w:rsidRPr="004263F5">
        <w:rPr>
          <w:sz w:val="24"/>
          <w:szCs w:val="24"/>
        </w:rPr>
        <w:t xml:space="preserve"> 1, </w:t>
      </w:r>
      <w:r>
        <w:rPr>
          <w:sz w:val="24"/>
          <w:szCs w:val="24"/>
        </w:rPr>
        <w:t xml:space="preserve">3, </w:t>
      </w:r>
      <w:r w:rsidRPr="004263F5">
        <w:rPr>
          <w:sz w:val="24"/>
          <w:szCs w:val="24"/>
        </w:rPr>
        <w:t xml:space="preserve">5, </w:t>
      </w:r>
      <w:r>
        <w:rPr>
          <w:sz w:val="24"/>
          <w:szCs w:val="24"/>
        </w:rPr>
        <w:t xml:space="preserve">6, </w:t>
      </w:r>
      <w:r w:rsidRPr="004263F5">
        <w:rPr>
          <w:sz w:val="24"/>
          <w:szCs w:val="24"/>
        </w:rPr>
        <w:t>7</w:t>
      </w:r>
      <w:r>
        <w:rPr>
          <w:sz w:val="24"/>
          <w:szCs w:val="24"/>
        </w:rPr>
        <w:t xml:space="preserve"> i 10</w:t>
      </w:r>
      <w:r w:rsidRPr="004263F5">
        <w:rPr>
          <w:sz w:val="24"/>
          <w:szCs w:val="24"/>
        </w:rPr>
        <w:t xml:space="preserve">, w § 8 </w:t>
      </w:r>
      <w:r>
        <w:rPr>
          <w:sz w:val="24"/>
          <w:szCs w:val="24"/>
        </w:rPr>
        <w:t xml:space="preserve">ust. 3 </w:t>
      </w:r>
      <w:proofErr w:type="spellStart"/>
      <w:r w:rsidRPr="004263F5">
        <w:rPr>
          <w:sz w:val="24"/>
          <w:szCs w:val="24"/>
        </w:rPr>
        <w:t>pkt</w:t>
      </w:r>
      <w:proofErr w:type="spellEnd"/>
      <w:r w:rsidRPr="004263F5">
        <w:rPr>
          <w:sz w:val="24"/>
          <w:szCs w:val="24"/>
        </w:rPr>
        <w:t xml:space="preserve"> 2;  </w:t>
      </w:r>
    </w:p>
    <w:p w:rsidR="00D02C92" w:rsidRPr="004263F5" w:rsidRDefault="00D02C92" w:rsidP="00D02C92">
      <w:pPr>
        <w:pStyle w:val="Tekstpodstawowy3"/>
        <w:numPr>
          <w:ilvl w:val="0"/>
          <w:numId w:val="18"/>
        </w:numPr>
        <w:tabs>
          <w:tab w:val="left" w:pos="540"/>
        </w:tabs>
        <w:spacing w:after="0"/>
        <w:jc w:val="both"/>
        <w:rPr>
          <w:bCs/>
          <w:sz w:val="24"/>
          <w:szCs w:val="24"/>
        </w:rPr>
      </w:pPr>
      <w:r w:rsidRPr="004263F5">
        <w:rPr>
          <w:bCs/>
          <w:sz w:val="24"/>
          <w:szCs w:val="24"/>
        </w:rPr>
        <w:t xml:space="preserve">dział właściwy ds. </w:t>
      </w:r>
      <w:proofErr w:type="spellStart"/>
      <w:r w:rsidRPr="004263F5">
        <w:rPr>
          <w:bCs/>
          <w:sz w:val="24"/>
          <w:szCs w:val="24"/>
        </w:rPr>
        <w:t>edukacji</w:t>
      </w:r>
      <w:proofErr w:type="spellEnd"/>
      <w:r w:rsidRPr="004263F5">
        <w:rPr>
          <w:bCs/>
          <w:sz w:val="24"/>
          <w:szCs w:val="24"/>
        </w:rPr>
        <w:t xml:space="preserve"> - w zakresie określonym w </w:t>
      </w:r>
      <w:r>
        <w:rPr>
          <w:bCs/>
          <w:sz w:val="24"/>
          <w:szCs w:val="24"/>
        </w:rPr>
        <w:t xml:space="preserve">§ 6 ust. 1 </w:t>
      </w:r>
      <w:proofErr w:type="spellStart"/>
      <w:r w:rsidRPr="00564076">
        <w:rPr>
          <w:bCs/>
          <w:sz w:val="24"/>
          <w:szCs w:val="24"/>
        </w:rPr>
        <w:t>pkt</w:t>
      </w:r>
      <w:proofErr w:type="spellEnd"/>
      <w:r w:rsidRPr="00564076">
        <w:rPr>
          <w:bCs/>
          <w:sz w:val="24"/>
          <w:szCs w:val="24"/>
        </w:rPr>
        <w:t xml:space="preserve"> 1 </w:t>
      </w:r>
      <w:r>
        <w:rPr>
          <w:bCs/>
          <w:sz w:val="24"/>
          <w:szCs w:val="24"/>
        </w:rPr>
        <w:t xml:space="preserve">i </w:t>
      </w:r>
      <w:r w:rsidRPr="00564076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, </w:t>
      </w:r>
      <w:r w:rsidRPr="004263F5">
        <w:rPr>
          <w:bCs/>
          <w:sz w:val="24"/>
          <w:szCs w:val="24"/>
        </w:rPr>
        <w:t xml:space="preserve">§ 7 </w:t>
      </w:r>
      <w:proofErr w:type="spellStart"/>
      <w:r w:rsidRPr="004263F5">
        <w:rPr>
          <w:bCs/>
          <w:sz w:val="24"/>
          <w:szCs w:val="24"/>
        </w:rPr>
        <w:t>pkt</w:t>
      </w:r>
      <w:proofErr w:type="spellEnd"/>
      <w:r w:rsidRPr="004263F5">
        <w:rPr>
          <w:bCs/>
          <w:sz w:val="24"/>
          <w:szCs w:val="24"/>
        </w:rPr>
        <w:t xml:space="preserve"> 1, 3, 4, 5 i 6 oraz w § 8 </w:t>
      </w:r>
      <w:r>
        <w:rPr>
          <w:bCs/>
          <w:sz w:val="24"/>
          <w:szCs w:val="24"/>
        </w:rPr>
        <w:t xml:space="preserve">ust. </w:t>
      </w:r>
      <w:r w:rsidR="0094099C">
        <w:rPr>
          <w:bCs/>
          <w:sz w:val="24"/>
          <w:szCs w:val="24"/>
        </w:rPr>
        <w:t>2</w:t>
      </w:r>
      <w:r w:rsidR="00DE40DC">
        <w:rPr>
          <w:bCs/>
          <w:sz w:val="24"/>
          <w:szCs w:val="24"/>
        </w:rPr>
        <w:t xml:space="preserve"> </w:t>
      </w:r>
      <w:proofErr w:type="spellStart"/>
      <w:r w:rsidRPr="004263F5">
        <w:rPr>
          <w:bCs/>
          <w:sz w:val="24"/>
          <w:szCs w:val="24"/>
        </w:rPr>
        <w:t>pkt</w:t>
      </w:r>
      <w:proofErr w:type="spellEnd"/>
      <w:r w:rsidRPr="004263F5">
        <w:rPr>
          <w:bCs/>
          <w:sz w:val="24"/>
          <w:szCs w:val="24"/>
        </w:rPr>
        <w:t xml:space="preserve"> </w:t>
      </w:r>
      <w:r w:rsidR="0094099C">
        <w:rPr>
          <w:bCs/>
          <w:sz w:val="24"/>
          <w:szCs w:val="24"/>
        </w:rPr>
        <w:t>1</w:t>
      </w:r>
      <w:r w:rsidRPr="004263F5">
        <w:rPr>
          <w:bCs/>
          <w:sz w:val="24"/>
          <w:szCs w:val="24"/>
        </w:rPr>
        <w:t>;</w:t>
      </w:r>
    </w:p>
    <w:p w:rsidR="00D02C92" w:rsidRPr="004263F5" w:rsidRDefault="00D02C92" w:rsidP="00D02C92">
      <w:pPr>
        <w:pStyle w:val="Tekstpodstawowy3"/>
        <w:numPr>
          <w:ilvl w:val="0"/>
          <w:numId w:val="18"/>
        </w:numPr>
        <w:tabs>
          <w:tab w:val="left" w:pos="540"/>
        </w:tabs>
        <w:spacing w:after="0"/>
        <w:jc w:val="both"/>
        <w:rPr>
          <w:bCs/>
          <w:sz w:val="24"/>
          <w:szCs w:val="24"/>
        </w:rPr>
      </w:pPr>
      <w:r w:rsidRPr="004263F5">
        <w:rPr>
          <w:bCs/>
          <w:sz w:val="24"/>
          <w:szCs w:val="24"/>
        </w:rPr>
        <w:t xml:space="preserve">dział właściwy ds. </w:t>
      </w:r>
      <w:proofErr w:type="spellStart"/>
      <w:r w:rsidRPr="004263F5">
        <w:rPr>
          <w:bCs/>
          <w:sz w:val="24"/>
          <w:szCs w:val="24"/>
        </w:rPr>
        <w:t>sportu</w:t>
      </w:r>
      <w:proofErr w:type="spellEnd"/>
      <w:r w:rsidRPr="004263F5">
        <w:rPr>
          <w:bCs/>
          <w:sz w:val="24"/>
          <w:szCs w:val="24"/>
        </w:rPr>
        <w:t xml:space="preserve"> i </w:t>
      </w:r>
      <w:proofErr w:type="spellStart"/>
      <w:r w:rsidRPr="004263F5">
        <w:rPr>
          <w:bCs/>
          <w:sz w:val="24"/>
          <w:szCs w:val="24"/>
        </w:rPr>
        <w:t>rekreacji</w:t>
      </w:r>
      <w:proofErr w:type="spellEnd"/>
      <w:r w:rsidRPr="004263F5">
        <w:rPr>
          <w:bCs/>
          <w:sz w:val="24"/>
          <w:szCs w:val="24"/>
        </w:rPr>
        <w:t xml:space="preserve"> - w zakresie określonym w </w:t>
      </w:r>
      <w:r>
        <w:rPr>
          <w:bCs/>
          <w:sz w:val="24"/>
          <w:szCs w:val="24"/>
        </w:rPr>
        <w:t xml:space="preserve">§ 6 ust. 1 </w:t>
      </w:r>
      <w:proofErr w:type="spellStart"/>
      <w:r w:rsidRPr="00564076">
        <w:rPr>
          <w:bCs/>
          <w:sz w:val="24"/>
          <w:szCs w:val="24"/>
        </w:rPr>
        <w:t>pkt</w:t>
      </w:r>
      <w:proofErr w:type="spellEnd"/>
      <w:r w:rsidRPr="00564076">
        <w:rPr>
          <w:bCs/>
          <w:sz w:val="24"/>
          <w:szCs w:val="24"/>
        </w:rPr>
        <w:t xml:space="preserve"> 1 </w:t>
      </w:r>
      <w:r>
        <w:rPr>
          <w:bCs/>
          <w:sz w:val="24"/>
          <w:szCs w:val="24"/>
        </w:rPr>
        <w:t xml:space="preserve">i </w:t>
      </w:r>
      <w:r w:rsidRPr="00564076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br/>
      </w:r>
      <w:r w:rsidRPr="004263F5">
        <w:rPr>
          <w:bCs/>
          <w:sz w:val="24"/>
          <w:szCs w:val="24"/>
        </w:rPr>
        <w:t xml:space="preserve">§ 6 ust. 2 </w:t>
      </w:r>
      <w:proofErr w:type="spellStart"/>
      <w:r w:rsidRPr="004263F5">
        <w:rPr>
          <w:bCs/>
          <w:sz w:val="24"/>
          <w:szCs w:val="24"/>
        </w:rPr>
        <w:t>pkt</w:t>
      </w:r>
      <w:proofErr w:type="spellEnd"/>
      <w:r w:rsidRPr="004263F5">
        <w:rPr>
          <w:bCs/>
          <w:sz w:val="24"/>
          <w:szCs w:val="24"/>
        </w:rPr>
        <w:t xml:space="preserve"> 2,  § 7 </w:t>
      </w:r>
      <w:r>
        <w:rPr>
          <w:bCs/>
          <w:sz w:val="24"/>
          <w:szCs w:val="24"/>
        </w:rPr>
        <w:t xml:space="preserve"> </w:t>
      </w:r>
      <w:proofErr w:type="spellStart"/>
      <w:r w:rsidRPr="004263F5">
        <w:rPr>
          <w:bCs/>
          <w:sz w:val="24"/>
          <w:szCs w:val="24"/>
        </w:rPr>
        <w:t>pkt</w:t>
      </w:r>
      <w:proofErr w:type="spellEnd"/>
      <w:r w:rsidRPr="004263F5">
        <w:rPr>
          <w:bCs/>
          <w:sz w:val="24"/>
          <w:szCs w:val="24"/>
        </w:rPr>
        <w:t xml:space="preserve"> 1, 3, 4, 5 i 6 oraz w § 8 </w:t>
      </w:r>
      <w:r>
        <w:rPr>
          <w:bCs/>
          <w:sz w:val="24"/>
          <w:szCs w:val="24"/>
        </w:rPr>
        <w:t xml:space="preserve">ust. </w:t>
      </w:r>
      <w:r w:rsidR="0094099C">
        <w:rPr>
          <w:bCs/>
          <w:sz w:val="24"/>
          <w:szCs w:val="24"/>
        </w:rPr>
        <w:t xml:space="preserve">2 </w:t>
      </w:r>
      <w:proofErr w:type="spellStart"/>
      <w:r w:rsidR="0094099C">
        <w:rPr>
          <w:bCs/>
          <w:sz w:val="24"/>
          <w:szCs w:val="24"/>
        </w:rPr>
        <w:t>pkt</w:t>
      </w:r>
      <w:proofErr w:type="spellEnd"/>
      <w:r w:rsidR="0094099C">
        <w:rPr>
          <w:bCs/>
          <w:sz w:val="24"/>
          <w:szCs w:val="24"/>
        </w:rPr>
        <w:t xml:space="preserve"> 1 oraz </w:t>
      </w:r>
      <w:r w:rsidR="00DE40DC">
        <w:rPr>
          <w:bCs/>
          <w:sz w:val="24"/>
          <w:szCs w:val="24"/>
        </w:rPr>
        <w:t xml:space="preserve">3 </w:t>
      </w:r>
      <w:proofErr w:type="spellStart"/>
      <w:r w:rsidRPr="004263F5">
        <w:rPr>
          <w:bCs/>
          <w:sz w:val="24"/>
          <w:szCs w:val="24"/>
        </w:rPr>
        <w:t>pkt</w:t>
      </w:r>
      <w:proofErr w:type="spellEnd"/>
      <w:r w:rsidRPr="004263F5">
        <w:rPr>
          <w:bCs/>
          <w:sz w:val="24"/>
          <w:szCs w:val="24"/>
        </w:rPr>
        <w:t xml:space="preserve"> </w:t>
      </w:r>
      <w:r w:rsidR="0094099C">
        <w:rPr>
          <w:bCs/>
          <w:sz w:val="24"/>
          <w:szCs w:val="24"/>
        </w:rPr>
        <w:t>3</w:t>
      </w:r>
      <w:r w:rsidRPr="004263F5">
        <w:rPr>
          <w:bCs/>
          <w:sz w:val="24"/>
          <w:szCs w:val="24"/>
        </w:rPr>
        <w:t>;</w:t>
      </w:r>
    </w:p>
    <w:p w:rsidR="00D02C92" w:rsidRPr="00564076" w:rsidRDefault="00D02C92" w:rsidP="00D02C92">
      <w:pPr>
        <w:pStyle w:val="Tekstpodstawowy3"/>
        <w:numPr>
          <w:ilvl w:val="0"/>
          <w:numId w:val="18"/>
        </w:numPr>
        <w:tabs>
          <w:tab w:val="left" w:pos="540"/>
        </w:tabs>
        <w:spacing w:after="0"/>
        <w:jc w:val="both"/>
        <w:rPr>
          <w:bCs/>
          <w:sz w:val="24"/>
          <w:szCs w:val="24"/>
        </w:rPr>
      </w:pPr>
      <w:r w:rsidRPr="00564076">
        <w:rPr>
          <w:bCs/>
          <w:sz w:val="24"/>
          <w:szCs w:val="24"/>
        </w:rPr>
        <w:lastRenderedPageBreak/>
        <w:t xml:space="preserve">dział właściwy ds. rozwoju i programowania europejskiego - w zakresie określonym </w:t>
      </w:r>
      <w:r w:rsidRPr="00564076">
        <w:rPr>
          <w:bCs/>
          <w:sz w:val="24"/>
          <w:szCs w:val="24"/>
        </w:rPr>
        <w:br/>
        <w:t>w</w:t>
      </w:r>
      <w:r>
        <w:rPr>
          <w:bCs/>
          <w:sz w:val="24"/>
          <w:szCs w:val="24"/>
        </w:rPr>
        <w:t xml:space="preserve"> § 6 ust. 1 </w:t>
      </w:r>
      <w:proofErr w:type="spellStart"/>
      <w:r w:rsidRPr="00564076">
        <w:rPr>
          <w:bCs/>
          <w:sz w:val="24"/>
          <w:szCs w:val="24"/>
        </w:rPr>
        <w:t>pkt</w:t>
      </w:r>
      <w:proofErr w:type="spellEnd"/>
      <w:r w:rsidRPr="00564076">
        <w:rPr>
          <w:bCs/>
          <w:sz w:val="24"/>
          <w:szCs w:val="24"/>
        </w:rPr>
        <w:t xml:space="preserve"> 1 </w:t>
      </w:r>
      <w:r>
        <w:rPr>
          <w:bCs/>
          <w:sz w:val="24"/>
          <w:szCs w:val="24"/>
        </w:rPr>
        <w:t xml:space="preserve">i </w:t>
      </w:r>
      <w:r w:rsidRPr="00564076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, </w:t>
      </w:r>
      <w:r w:rsidRPr="00564076">
        <w:rPr>
          <w:bCs/>
          <w:sz w:val="24"/>
          <w:szCs w:val="24"/>
        </w:rPr>
        <w:t xml:space="preserve">§ 7 </w:t>
      </w:r>
      <w:proofErr w:type="spellStart"/>
      <w:r w:rsidRPr="00564076">
        <w:rPr>
          <w:bCs/>
          <w:sz w:val="24"/>
          <w:szCs w:val="24"/>
        </w:rPr>
        <w:t>pkt</w:t>
      </w:r>
      <w:proofErr w:type="spellEnd"/>
      <w:r w:rsidRPr="00564076">
        <w:rPr>
          <w:bCs/>
          <w:sz w:val="24"/>
          <w:szCs w:val="24"/>
        </w:rPr>
        <w:t xml:space="preserve"> 1, 3, 5, 6 i 7 oraz w § 8 </w:t>
      </w:r>
      <w:r>
        <w:rPr>
          <w:bCs/>
          <w:sz w:val="24"/>
          <w:szCs w:val="24"/>
        </w:rPr>
        <w:t xml:space="preserve">ust. </w:t>
      </w:r>
      <w:r w:rsidR="00DE40DC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</w:t>
      </w:r>
      <w:proofErr w:type="spellStart"/>
      <w:r w:rsidRPr="00564076">
        <w:rPr>
          <w:bCs/>
          <w:sz w:val="24"/>
          <w:szCs w:val="24"/>
        </w:rPr>
        <w:t>pkt</w:t>
      </w:r>
      <w:proofErr w:type="spellEnd"/>
      <w:r w:rsidRPr="00564076">
        <w:rPr>
          <w:bCs/>
          <w:sz w:val="24"/>
          <w:szCs w:val="24"/>
        </w:rPr>
        <w:t xml:space="preserve"> </w:t>
      </w:r>
      <w:r w:rsidR="0094099C">
        <w:rPr>
          <w:bCs/>
          <w:sz w:val="24"/>
          <w:szCs w:val="24"/>
        </w:rPr>
        <w:t>4</w:t>
      </w:r>
      <w:r w:rsidRPr="00564076">
        <w:rPr>
          <w:bCs/>
          <w:sz w:val="24"/>
          <w:szCs w:val="24"/>
        </w:rPr>
        <w:t>;</w:t>
      </w:r>
    </w:p>
    <w:p w:rsidR="00D02C92" w:rsidRPr="00CF2888" w:rsidRDefault="00D02C92" w:rsidP="00D02C92">
      <w:pPr>
        <w:pStyle w:val="Tekstpodstawowy3"/>
        <w:numPr>
          <w:ilvl w:val="0"/>
          <w:numId w:val="18"/>
        </w:numPr>
        <w:tabs>
          <w:tab w:val="left" w:pos="540"/>
        </w:tabs>
        <w:spacing w:after="0"/>
        <w:jc w:val="both"/>
        <w:rPr>
          <w:bCs/>
          <w:sz w:val="24"/>
          <w:szCs w:val="24"/>
        </w:rPr>
      </w:pPr>
      <w:r w:rsidRPr="00CF2888">
        <w:rPr>
          <w:bCs/>
          <w:sz w:val="24"/>
          <w:szCs w:val="24"/>
        </w:rPr>
        <w:t xml:space="preserve">dział właściwy ds. </w:t>
      </w:r>
      <w:proofErr w:type="spellStart"/>
      <w:r w:rsidRPr="00CF2888">
        <w:rPr>
          <w:bCs/>
          <w:sz w:val="24"/>
          <w:szCs w:val="24"/>
        </w:rPr>
        <w:t>środowiska</w:t>
      </w:r>
      <w:proofErr w:type="spellEnd"/>
      <w:r w:rsidRPr="00CF2888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i ekologii</w:t>
      </w:r>
      <w:r w:rsidRPr="00CF2888">
        <w:rPr>
          <w:bCs/>
          <w:sz w:val="24"/>
          <w:szCs w:val="24"/>
        </w:rPr>
        <w:t xml:space="preserve"> - w zakresie określonym w </w:t>
      </w:r>
      <w:r>
        <w:rPr>
          <w:bCs/>
          <w:sz w:val="24"/>
          <w:szCs w:val="24"/>
        </w:rPr>
        <w:t xml:space="preserve">§ 6 ust. 1 </w:t>
      </w:r>
      <w:proofErr w:type="spellStart"/>
      <w:r w:rsidRPr="00564076">
        <w:rPr>
          <w:bCs/>
          <w:sz w:val="24"/>
          <w:szCs w:val="24"/>
        </w:rPr>
        <w:t>pkt</w:t>
      </w:r>
      <w:proofErr w:type="spellEnd"/>
      <w:r w:rsidRPr="00564076">
        <w:rPr>
          <w:bCs/>
          <w:sz w:val="24"/>
          <w:szCs w:val="24"/>
        </w:rPr>
        <w:t xml:space="preserve"> 1 </w:t>
      </w:r>
      <w:r>
        <w:rPr>
          <w:bCs/>
          <w:sz w:val="24"/>
          <w:szCs w:val="24"/>
        </w:rPr>
        <w:t>i</w:t>
      </w:r>
      <w:r w:rsidR="005C56C6">
        <w:rPr>
          <w:bCs/>
          <w:sz w:val="24"/>
          <w:szCs w:val="24"/>
        </w:rPr>
        <w:t xml:space="preserve"> </w:t>
      </w:r>
      <w:r w:rsidRPr="00564076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, </w:t>
      </w:r>
      <w:r w:rsidRPr="00CF2888">
        <w:rPr>
          <w:bCs/>
          <w:sz w:val="24"/>
          <w:szCs w:val="24"/>
        </w:rPr>
        <w:t xml:space="preserve">§ 7 </w:t>
      </w:r>
      <w:proofErr w:type="spellStart"/>
      <w:r w:rsidRPr="00CF2888">
        <w:rPr>
          <w:bCs/>
          <w:sz w:val="24"/>
          <w:szCs w:val="24"/>
        </w:rPr>
        <w:t>pkt</w:t>
      </w:r>
      <w:proofErr w:type="spellEnd"/>
      <w:r w:rsidRPr="00CF2888">
        <w:rPr>
          <w:bCs/>
          <w:sz w:val="24"/>
          <w:szCs w:val="24"/>
        </w:rPr>
        <w:t xml:space="preserve"> 1, 3, 4, 5 i 6 oraz w § 8 </w:t>
      </w:r>
      <w:r>
        <w:rPr>
          <w:bCs/>
          <w:sz w:val="24"/>
          <w:szCs w:val="24"/>
        </w:rPr>
        <w:t xml:space="preserve">ust. </w:t>
      </w:r>
      <w:r w:rsidR="00DE40DC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</w:t>
      </w:r>
      <w:proofErr w:type="spellStart"/>
      <w:r w:rsidRPr="00CF2888">
        <w:rPr>
          <w:bCs/>
          <w:sz w:val="24"/>
          <w:szCs w:val="24"/>
        </w:rPr>
        <w:t>pkt</w:t>
      </w:r>
      <w:proofErr w:type="spellEnd"/>
      <w:r w:rsidRPr="00CF2888">
        <w:rPr>
          <w:bCs/>
          <w:sz w:val="24"/>
          <w:szCs w:val="24"/>
        </w:rPr>
        <w:t xml:space="preserve"> </w:t>
      </w:r>
      <w:r w:rsidR="0094099C">
        <w:rPr>
          <w:bCs/>
          <w:sz w:val="24"/>
          <w:szCs w:val="24"/>
        </w:rPr>
        <w:t>5</w:t>
      </w:r>
      <w:r w:rsidRPr="00CF2888">
        <w:rPr>
          <w:bCs/>
          <w:sz w:val="24"/>
          <w:szCs w:val="24"/>
        </w:rPr>
        <w:t>;</w:t>
      </w:r>
    </w:p>
    <w:p w:rsidR="00D02C92" w:rsidRPr="00CF2888" w:rsidRDefault="00D02C92" w:rsidP="00D02C92">
      <w:pPr>
        <w:pStyle w:val="Tekstpodstawowy3"/>
        <w:numPr>
          <w:ilvl w:val="0"/>
          <w:numId w:val="18"/>
        </w:numPr>
        <w:tabs>
          <w:tab w:val="left" w:pos="540"/>
        </w:tabs>
        <w:spacing w:after="0"/>
        <w:jc w:val="both"/>
        <w:rPr>
          <w:bCs/>
          <w:sz w:val="24"/>
          <w:szCs w:val="24"/>
        </w:rPr>
      </w:pPr>
      <w:r w:rsidRPr="00CF2888">
        <w:rPr>
          <w:bCs/>
          <w:sz w:val="24"/>
          <w:szCs w:val="24"/>
        </w:rPr>
        <w:t xml:space="preserve">dział właściwy ds. </w:t>
      </w:r>
      <w:r>
        <w:rPr>
          <w:bCs/>
          <w:sz w:val="24"/>
          <w:szCs w:val="24"/>
        </w:rPr>
        <w:t>komunalnych</w:t>
      </w:r>
      <w:r w:rsidRPr="00CF2888">
        <w:rPr>
          <w:bCs/>
          <w:sz w:val="24"/>
          <w:szCs w:val="24"/>
        </w:rPr>
        <w:t xml:space="preserve"> - w zakresie określonym w </w:t>
      </w:r>
      <w:r>
        <w:rPr>
          <w:bCs/>
          <w:sz w:val="24"/>
          <w:szCs w:val="24"/>
        </w:rPr>
        <w:t xml:space="preserve">§ 6 ust. 1 </w:t>
      </w:r>
      <w:proofErr w:type="spellStart"/>
      <w:r w:rsidRPr="00564076">
        <w:rPr>
          <w:bCs/>
          <w:sz w:val="24"/>
          <w:szCs w:val="24"/>
        </w:rPr>
        <w:t>pkt</w:t>
      </w:r>
      <w:proofErr w:type="spellEnd"/>
      <w:r w:rsidRPr="00564076">
        <w:rPr>
          <w:bCs/>
          <w:sz w:val="24"/>
          <w:szCs w:val="24"/>
        </w:rPr>
        <w:t xml:space="preserve"> 1 </w:t>
      </w:r>
      <w:r>
        <w:rPr>
          <w:bCs/>
          <w:sz w:val="24"/>
          <w:szCs w:val="24"/>
        </w:rPr>
        <w:t xml:space="preserve">i </w:t>
      </w:r>
      <w:r w:rsidRPr="00564076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br/>
      </w:r>
      <w:r w:rsidRPr="00CF2888">
        <w:rPr>
          <w:bCs/>
          <w:sz w:val="24"/>
          <w:szCs w:val="24"/>
        </w:rPr>
        <w:t xml:space="preserve">oraz w § 8 </w:t>
      </w:r>
      <w:r>
        <w:rPr>
          <w:bCs/>
          <w:sz w:val="24"/>
          <w:szCs w:val="24"/>
        </w:rPr>
        <w:t xml:space="preserve">ust. </w:t>
      </w:r>
      <w:r w:rsidR="00DE40DC">
        <w:rPr>
          <w:bCs/>
          <w:sz w:val="24"/>
          <w:szCs w:val="24"/>
        </w:rPr>
        <w:t>3</w:t>
      </w:r>
      <w:r>
        <w:rPr>
          <w:bCs/>
          <w:sz w:val="24"/>
          <w:szCs w:val="24"/>
        </w:rPr>
        <w:t xml:space="preserve"> </w:t>
      </w:r>
      <w:proofErr w:type="spellStart"/>
      <w:r w:rsidRPr="00CF2888">
        <w:rPr>
          <w:bCs/>
          <w:sz w:val="24"/>
          <w:szCs w:val="24"/>
        </w:rPr>
        <w:t>pkt</w:t>
      </w:r>
      <w:proofErr w:type="spellEnd"/>
      <w:r w:rsidRPr="00CF2888">
        <w:rPr>
          <w:bCs/>
          <w:sz w:val="24"/>
          <w:szCs w:val="24"/>
        </w:rPr>
        <w:t xml:space="preserve"> </w:t>
      </w:r>
      <w:r w:rsidR="0094099C">
        <w:rPr>
          <w:bCs/>
          <w:sz w:val="24"/>
          <w:szCs w:val="24"/>
        </w:rPr>
        <w:t>5</w:t>
      </w:r>
      <w:r w:rsidRPr="00CF2888">
        <w:rPr>
          <w:bCs/>
          <w:sz w:val="24"/>
          <w:szCs w:val="24"/>
        </w:rPr>
        <w:t>;</w:t>
      </w:r>
    </w:p>
    <w:p w:rsidR="00F2173C" w:rsidRPr="004263F5" w:rsidRDefault="00F2173C" w:rsidP="00F2173C">
      <w:pPr>
        <w:pStyle w:val="Tekstpodstawowy3"/>
        <w:numPr>
          <w:ilvl w:val="0"/>
          <w:numId w:val="18"/>
        </w:numPr>
        <w:tabs>
          <w:tab w:val="left" w:pos="540"/>
        </w:tabs>
        <w:spacing w:after="0"/>
        <w:jc w:val="both"/>
        <w:rPr>
          <w:bCs/>
          <w:sz w:val="24"/>
          <w:szCs w:val="24"/>
        </w:rPr>
      </w:pPr>
      <w:r w:rsidRPr="004263F5">
        <w:rPr>
          <w:bCs/>
          <w:sz w:val="24"/>
          <w:szCs w:val="24"/>
        </w:rPr>
        <w:t xml:space="preserve">dział właściwy ds. integracji i aktywizacji </w:t>
      </w:r>
      <w:proofErr w:type="spellStart"/>
      <w:r w:rsidRPr="004263F5">
        <w:rPr>
          <w:bCs/>
          <w:sz w:val="24"/>
          <w:szCs w:val="24"/>
        </w:rPr>
        <w:t>mieszkańców</w:t>
      </w:r>
      <w:proofErr w:type="spellEnd"/>
      <w:r w:rsidRPr="004263F5">
        <w:rPr>
          <w:bCs/>
          <w:sz w:val="24"/>
          <w:szCs w:val="24"/>
        </w:rPr>
        <w:t xml:space="preserve"> i przedsiębiorców obszaru Toruńskiego Centrum Miasta – w zakresie określonym w </w:t>
      </w:r>
      <w:r>
        <w:rPr>
          <w:bCs/>
          <w:sz w:val="24"/>
          <w:szCs w:val="24"/>
        </w:rPr>
        <w:t xml:space="preserve">§ 6 ust. 1 </w:t>
      </w:r>
      <w:proofErr w:type="spellStart"/>
      <w:r w:rsidRPr="00564076">
        <w:rPr>
          <w:bCs/>
          <w:sz w:val="24"/>
          <w:szCs w:val="24"/>
        </w:rPr>
        <w:t>pkt</w:t>
      </w:r>
      <w:proofErr w:type="spellEnd"/>
      <w:r w:rsidRPr="00564076">
        <w:rPr>
          <w:bCs/>
          <w:sz w:val="24"/>
          <w:szCs w:val="24"/>
        </w:rPr>
        <w:t xml:space="preserve"> 1 </w:t>
      </w:r>
      <w:r>
        <w:rPr>
          <w:bCs/>
          <w:sz w:val="24"/>
          <w:szCs w:val="24"/>
        </w:rPr>
        <w:t xml:space="preserve">i </w:t>
      </w:r>
      <w:r w:rsidRPr="00564076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, </w:t>
      </w:r>
      <w:r w:rsidRPr="004263F5">
        <w:rPr>
          <w:bCs/>
          <w:sz w:val="24"/>
          <w:szCs w:val="24"/>
        </w:rPr>
        <w:t xml:space="preserve">§ 6 ust. 1 </w:t>
      </w:r>
      <w:proofErr w:type="spellStart"/>
      <w:r w:rsidRPr="004263F5">
        <w:rPr>
          <w:bCs/>
          <w:sz w:val="24"/>
          <w:szCs w:val="24"/>
        </w:rPr>
        <w:t>pkt</w:t>
      </w:r>
      <w:proofErr w:type="spellEnd"/>
      <w:r w:rsidRPr="004263F5">
        <w:rPr>
          <w:bCs/>
          <w:sz w:val="24"/>
          <w:szCs w:val="24"/>
        </w:rPr>
        <w:t xml:space="preserve"> 5, </w:t>
      </w:r>
      <w:r w:rsidRPr="004263F5">
        <w:rPr>
          <w:sz w:val="24"/>
          <w:szCs w:val="24"/>
        </w:rPr>
        <w:t xml:space="preserve">§ 7 </w:t>
      </w:r>
      <w:proofErr w:type="spellStart"/>
      <w:r w:rsidRPr="004263F5">
        <w:rPr>
          <w:sz w:val="24"/>
          <w:szCs w:val="24"/>
        </w:rPr>
        <w:t>pkt</w:t>
      </w:r>
      <w:proofErr w:type="spellEnd"/>
      <w:r w:rsidRPr="004263F5">
        <w:rPr>
          <w:sz w:val="24"/>
          <w:szCs w:val="24"/>
        </w:rPr>
        <w:t xml:space="preserve"> 1, </w:t>
      </w:r>
      <w:r>
        <w:rPr>
          <w:sz w:val="24"/>
          <w:szCs w:val="24"/>
        </w:rPr>
        <w:t xml:space="preserve">3, 5 i 6 </w:t>
      </w:r>
      <w:r w:rsidRPr="004263F5">
        <w:rPr>
          <w:sz w:val="24"/>
          <w:szCs w:val="24"/>
        </w:rPr>
        <w:t xml:space="preserve">oraz w § 8 </w:t>
      </w:r>
      <w:r>
        <w:rPr>
          <w:sz w:val="24"/>
          <w:szCs w:val="24"/>
        </w:rPr>
        <w:t xml:space="preserve">ust. 3 </w:t>
      </w:r>
      <w:proofErr w:type="spellStart"/>
      <w:r w:rsidRPr="004263F5"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</w:t>
      </w:r>
      <w:r w:rsidR="0094099C">
        <w:rPr>
          <w:sz w:val="24"/>
          <w:szCs w:val="24"/>
        </w:rPr>
        <w:t>6</w:t>
      </w:r>
      <w:r w:rsidRPr="004263F5">
        <w:rPr>
          <w:sz w:val="24"/>
          <w:szCs w:val="24"/>
        </w:rPr>
        <w:t>;</w:t>
      </w:r>
    </w:p>
    <w:p w:rsidR="00D02C92" w:rsidRPr="004263F5" w:rsidRDefault="00D02C92" w:rsidP="00D02C92">
      <w:pPr>
        <w:pStyle w:val="Tekstpodstawowy3"/>
        <w:numPr>
          <w:ilvl w:val="0"/>
          <w:numId w:val="18"/>
        </w:numPr>
        <w:tabs>
          <w:tab w:val="left" w:pos="540"/>
        </w:tabs>
        <w:spacing w:after="0"/>
        <w:jc w:val="both"/>
        <w:rPr>
          <w:bCs/>
          <w:sz w:val="24"/>
          <w:szCs w:val="24"/>
        </w:rPr>
      </w:pPr>
      <w:r w:rsidRPr="004263F5">
        <w:rPr>
          <w:bCs/>
          <w:sz w:val="24"/>
          <w:szCs w:val="24"/>
        </w:rPr>
        <w:t xml:space="preserve">dział właściwy ds. </w:t>
      </w:r>
      <w:proofErr w:type="spellStart"/>
      <w:r w:rsidRPr="004263F5">
        <w:rPr>
          <w:bCs/>
          <w:sz w:val="24"/>
          <w:szCs w:val="24"/>
        </w:rPr>
        <w:t>komunikacji</w:t>
      </w:r>
      <w:proofErr w:type="spellEnd"/>
      <w:r w:rsidRPr="004263F5">
        <w:rPr>
          <w:bCs/>
          <w:sz w:val="24"/>
          <w:szCs w:val="24"/>
        </w:rPr>
        <w:t xml:space="preserve"> </w:t>
      </w:r>
      <w:proofErr w:type="spellStart"/>
      <w:r w:rsidRPr="004263F5">
        <w:rPr>
          <w:bCs/>
          <w:sz w:val="24"/>
          <w:szCs w:val="24"/>
        </w:rPr>
        <w:t>społecznej</w:t>
      </w:r>
      <w:proofErr w:type="spellEnd"/>
      <w:r w:rsidRPr="004263F5">
        <w:rPr>
          <w:bCs/>
          <w:sz w:val="24"/>
          <w:szCs w:val="24"/>
        </w:rPr>
        <w:t xml:space="preserve"> i </w:t>
      </w:r>
      <w:proofErr w:type="spellStart"/>
      <w:r w:rsidRPr="004263F5">
        <w:rPr>
          <w:bCs/>
          <w:sz w:val="24"/>
          <w:szCs w:val="24"/>
        </w:rPr>
        <w:t>informacji</w:t>
      </w:r>
      <w:proofErr w:type="spellEnd"/>
      <w:r w:rsidRPr="004263F5">
        <w:rPr>
          <w:bCs/>
          <w:sz w:val="24"/>
          <w:szCs w:val="24"/>
        </w:rPr>
        <w:t xml:space="preserve"> - w zakresie określonym </w:t>
      </w:r>
      <w:r>
        <w:rPr>
          <w:bCs/>
          <w:sz w:val="24"/>
          <w:szCs w:val="24"/>
        </w:rPr>
        <w:br/>
      </w:r>
      <w:r w:rsidRPr="004263F5">
        <w:rPr>
          <w:bCs/>
          <w:sz w:val="24"/>
          <w:szCs w:val="24"/>
        </w:rPr>
        <w:t xml:space="preserve">w </w:t>
      </w:r>
      <w:r>
        <w:rPr>
          <w:bCs/>
          <w:sz w:val="24"/>
          <w:szCs w:val="24"/>
        </w:rPr>
        <w:t xml:space="preserve">§ 6 ust. 1 </w:t>
      </w:r>
      <w:proofErr w:type="spellStart"/>
      <w:r w:rsidRPr="00564076">
        <w:rPr>
          <w:bCs/>
          <w:sz w:val="24"/>
          <w:szCs w:val="24"/>
        </w:rPr>
        <w:t>pkt</w:t>
      </w:r>
      <w:proofErr w:type="spellEnd"/>
      <w:r w:rsidRPr="00564076">
        <w:rPr>
          <w:bCs/>
          <w:sz w:val="24"/>
          <w:szCs w:val="24"/>
        </w:rPr>
        <w:t xml:space="preserve"> 1 </w:t>
      </w:r>
      <w:r>
        <w:rPr>
          <w:bCs/>
          <w:sz w:val="24"/>
          <w:szCs w:val="24"/>
        </w:rPr>
        <w:t xml:space="preserve">i </w:t>
      </w:r>
      <w:r w:rsidRPr="00564076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, </w:t>
      </w:r>
      <w:r w:rsidRPr="004263F5">
        <w:rPr>
          <w:bCs/>
          <w:sz w:val="24"/>
          <w:szCs w:val="24"/>
        </w:rPr>
        <w:t xml:space="preserve">§ 7 </w:t>
      </w:r>
      <w:proofErr w:type="spellStart"/>
      <w:r w:rsidRPr="004263F5">
        <w:rPr>
          <w:bCs/>
          <w:sz w:val="24"/>
          <w:szCs w:val="24"/>
        </w:rPr>
        <w:t>pkt</w:t>
      </w:r>
      <w:proofErr w:type="spellEnd"/>
      <w:r w:rsidRPr="004263F5">
        <w:rPr>
          <w:bCs/>
          <w:sz w:val="24"/>
          <w:szCs w:val="24"/>
        </w:rPr>
        <w:t xml:space="preserve"> 1, 2, 3, 4, 5, 6, 7, 8, 11 oraz w § 8 </w:t>
      </w:r>
      <w:r>
        <w:rPr>
          <w:bCs/>
          <w:sz w:val="24"/>
          <w:szCs w:val="24"/>
        </w:rPr>
        <w:t xml:space="preserve">ust. 1 </w:t>
      </w:r>
      <w:proofErr w:type="spellStart"/>
      <w:r w:rsidRPr="004263F5">
        <w:rPr>
          <w:bCs/>
          <w:sz w:val="24"/>
          <w:szCs w:val="24"/>
        </w:rPr>
        <w:t>pkt</w:t>
      </w:r>
      <w:proofErr w:type="spellEnd"/>
      <w:r w:rsidRPr="004263F5">
        <w:rPr>
          <w:bCs/>
          <w:sz w:val="24"/>
          <w:szCs w:val="24"/>
        </w:rPr>
        <w:t xml:space="preserve"> </w:t>
      </w:r>
      <w:r w:rsidR="00DE40DC">
        <w:rPr>
          <w:bCs/>
          <w:sz w:val="24"/>
          <w:szCs w:val="24"/>
        </w:rPr>
        <w:t xml:space="preserve">4 oraz ust. 3 </w:t>
      </w:r>
      <w:proofErr w:type="spellStart"/>
      <w:r w:rsidR="00DE40DC">
        <w:rPr>
          <w:bCs/>
          <w:sz w:val="24"/>
          <w:szCs w:val="24"/>
        </w:rPr>
        <w:t>pkt</w:t>
      </w:r>
      <w:proofErr w:type="spellEnd"/>
      <w:r w:rsidR="00DE40DC">
        <w:rPr>
          <w:bCs/>
          <w:sz w:val="24"/>
          <w:szCs w:val="24"/>
        </w:rPr>
        <w:t xml:space="preserve"> </w:t>
      </w:r>
      <w:r w:rsidR="0094099C">
        <w:rPr>
          <w:bCs/>
          <w:sz w:val="24"/>
          <w:szCs w:val="24"/>
        </w:rPr>
        <w:t>6</w:t>
      </w:r>
      <w:r w:rsidRPr="004263F5">
        <w:rPr>
          <w:bCs/>
          <w:sz w:val="24"/>
          <w:szCs w:val="24"/>
        </w:rPr>
        <w:t>;</w:t>
      </w:r>
    </w:p>
    <w:p w:rsidR="00DE40DC" w:rsidRPr="00DE40DC" w:rsidRDefault="00DE40DC" w:rsidP="00DE40DC">
      <w:pPr>
        <w:pStyle w:val="Tekstpodstawowy3"/>
        <w:numPr>
          <w:ilvl w:val="0"/>
          <w:numId w:val="18"/>
        </w:numPr>
        <w:tabs>
          <w:tab w:val="left" w:pos="540"/>
        </w:tabs>
        <w:spacing w:after="0"/>
        <w:jc w:val="both"/>
        <w:rPr>
          <w:bCs/>
          <w:sz w:val="24"/>
          <w:szCs w:val="24"/>
        </w:rPr>
      </w:pPr>
      <w:r w:rsidRPr="00F3440B">
        <w:rPr>
          <w:sz w:val="24"/>
          <w:szCs w:val="24"/>
        </w:rPr>
        <w:t xml:space="preserve">dział właściwy ds. </w:t>
      </w:r>
      <w:proofErr w:type="spellStart"/>
      <w:r w:rsidRPr="00F3440B">
        <w:rPr>
          <w:sz w:val="24"/>
          <w:szCs w:val="24"/>
        </w:rPr>
        <w:t>obsługi</w:t>
      </w:r>
      <w:proofErr w:type="spellEnd"/>
      <w:r w:rsidRPr="00F3440B">
        <w:rPr>
          <w:sz w:val="24"/>
          <w:szCs w:val="24"/>
        </w:rPr>
        <w:t xml:space="preserve"> </w:t>
      </w:r>
      <w:proofErr w:type="spellStart"/>
      <w:r w:rsidRPr="00F3440B">
        <w:rPr>
          <w:sz w:val="24"/>
          <w:szCs w:val="24"/>
        </w:rPr>
        <w:t>urzędu</w:t>
      </w:r>
      <w:proofErr w:type="spellEnd"/>
      <w:r w:rsidRPr="00F3440B">
        <w:rPr>
          <w:sz w:val="24"/>
          <w:szCs w:val="24"/>
        </w:rPr>
        <w:t xml:space="preserve"> – w zakresie określonym w </w:t>
      </w:r>
      <w:r>
        <w:rPr>
          <w:bCs/>
          <w:sz w:val="24"/>
          <w:szCs w:val="24"/>
        </w:rPr>
        <w:t xml:space="preserve">§ 6 ust. 2 </w:t>
      </w:r>
      <w:proofErr w:type="spellStart"/>
      <w:r w:rsidRPr="00564076">
        <w:rPr>
          <w:bCs/>
          <w:sz w:val="24"/>
          <w:szCs w:val="24"/>
        </w:rPr>
        <w:t>pkt</w:t>
      </w:r>
      <w:proofErr w:type="spellEnd"/>
      <w:r w:rsidRPr="0056407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6, </w:t>
      </w:r>
      <w:r w:rsidRPr="00564076">
        <w:rPr>
          <w:bCs/>
          <w:sz w:val="24"/>
          <w:szCs w:val="24"/>
        </w:rPr>
        <w:t xml:space="preserve"> </w:t>
      </w:r>
      <w:r w:rsidR="00F2173C">
        <w:rPr>
          <w:bCs/>
          <w:sz w:val="24"/>
          <w:szCs w:val="24"/>
        </w:rPr>
        <w:br/>
      </w:r>
      <w:r w:rsidRPr="00F3440B">
        <w:rPr>
          <w:bCs/>
          <w:sz w:val="24"/>
          <w:szCs w:val="24"/>
        </w:rPr>
        <w:t xml:space="preserve">§ 8 </w:t>
      </w:r>
      <w:r>
        <w:rPr>
          <w:bCs/>
          <w:sz w:val="24"/>
          <w:szCs w:val="24"/>
        </w:rPr>
        <w:t xml:space="preserve">ust. 3 </w:t>
      </w:r>
      <w:proofErr w:type="spellStart"/>
      <w:r>
        <w:rPr>
          <w:bCs/>
          <w:sz w:val="24"/>
          <w:szCs w:val="24"/>
        </w:rPr>
        <w:t>pkt</w:t>
      </w:r>
      <w:proofErr w:type="spellEnd"/>
      <w:r>
        <w:rPr>
          <w:bCs/>
          <w:sz w:val="24"/>
          <w:szCs w:val="24"/>
        </w:rPr>
        <w:t xml:space="preserve"> </w:t>
      </w:r>
      <w:r w:rsidR="0094099C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;</w:t>
      </w:r>
    </w:p>
    <w:p w:rsidR="00F2173C" w:rsidRPr="00F3440B" w:rsidRDefault="00F2173C" w:rsidP="00F2173C">
      <w:pPr>
        <w:pStyle w:val="Tekstpodstawowy3"/>
        <w:numPr>
          <w:ilvl w:val="0"/>
          <w:numId w:val="18"/>
        </w:numPr>
        <w:tabs>
          <w:tab w:val="left" w:pos="540"/>
        </w:tabs>
        <w:spacing w:after="0"/>
        <w:jc w:val="both"/>
        <w:rPr>
          <w:bCs/>
          <w:sz w:val="24"/>
          <w:szCs w:val="24"/>
        </w:rPr>
      </w:pPr>
      <w:r w:rsidRPr="00F3440B">
        <w:rPr>
          <w:bCs/>
          <w:sz w:val="24"/>
          <w:szCs w:val="24"/>
        </w:rPr>
        <w:t xml:space="preserve">dział właściwy ds. </w:t>
      </w:r>
      <w:proofErr w:type="spellStart"/>
      <w:r w:rsidRPr="00F3440B">
        <w:rPr>
          <w:bCs/>
          <w:sz w:val="24"/>
          <w:szCs w:val="24"/>
        </w:rPr>
        <w:t>rewitalizacji</w:t>
      </w:r>
      <w:proofErr w:type="spellEnd"/>
      <w:r w:rsidRPr="00F3440B">
        <w:rPr>
          <w:bCs/>
          <w:sz w:val="24"/>
          <w:szCs w:val="24"/>
        </w:rPr>
        <w:t xml:space="preserve">  w zakresie określonym w </w:t>
      </w:r>
      <w:r>
        <w:rPr>
          <w:bCs/>
          <w:sz w:val="24"/>
          <w:szCs w:val="24"/>
        </w:rPr>
        <w:t xml:space="preserve">§ 6 ust. 1 </w:t>
      </w:r>
      <w:proofErr w:type="spellStart"/>
      <w:r w:rsidRPr="00564076">
        <w:rPr>
          <w:bCs/>
          <w:sz w:val="24"/>
          <w:szCs w:val="24"/>
        </w:rPr>
        <w:t>pkt</w:t>
      </w:r>
      <w:proofErr w:type="spellEnd"/>
      <w:r w:rsidRPr="00564076">
        <w:rPr>
          <w:bCs/>
          <w:sz w:val="24"/>
          <w:szCs w:val="24"/>
        </w:rPr>
        <w:t xml:space="preserve"> 1 </w:t>
      </w:r>
      <w:r>
        <w:rPr>
          <w:bCs/>
          <w:sz w:val="24"/>
          <w:szCs w:val="24"/>
        </w:rPr>
        <w:t xml:space="preserve">i </w:t>
      </w:r>
      <w:r w:rsidRPr="00564076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, </w:t>
      </w:r>
      <w:r w:rsidRPr="00F3440B">
        <w:rPr>
          <w:bCs/>
          <w:sz w:val="24"/>
          <w:szCs w:val="24"/>
        </w:rPr>
        <w:t xml:space="preserve">§ 7 </w:t>
      </w:r>
      <w:proofErr w:type="spellStart"/>
      <w:r w:rsidRPr="00F3440B">
        <w:rPr>
          <w:bCs/>
          <w:sz w:val="24"/>
          <w:szCs w:val="24"/>
        </w:rPr>
        <w:t>pkt</w:t>
      </w:r>
      <w:proofErr w:type="spellEnd"/>
      <w:r w:rsidRPr="00F3440B">
        <w:rPr>
          <w:bCs/>
          <w:sz w:val="24"/>
          <w:szCs w:val="24"/>
        </w:rPr>
        <w:t xml:space="preserve"> 1, 3, 5, 6, 7 oraz w § 8 </w:t>
      </w:r>
      <w:r>
        <w:rPr>
          <w:bCs/>
          <w:sz w:val="24"/>
          <w:szCs w:val="24"/>
        </w:rPr>
        <w:t xml:space="preserve">ust. 3 </w:t>
      </w:r>
      <w:proofErr w:type="spellStart"/>
      <w:r w:rsidRPr="00F3440B">
        <w:rPr>
          <w:bCs/>
          <w:sz w:val="24"/>
          <w:szCs w:val="24"/>
        </w:rPr>
        <w:t>pkt</w:t>
      </w:r>
      <w:proofErr w:type="spellEnd"/>
      <w:r w:rsidRPr="00F3440B">
        <w:rPr>
          <w:bCs/>
          <w:sz w:val="24"/>
          <w:szCs w:val="24"/>
        </w:rPr>
        <w:t xml:space="preserve"> </w:t>
      </w:r>
      <w:r w:rsidR="0094099C">
        <w:rPr>
          <w:bCs/>
          <w:sz w:val="24"/>
          <w:szCs w:val="24"/>
        </w:rPr>
        <w:t>9</w:t>
      </w:r>
      <w:r w:rsidRPr="00F3440B">
        <w:rPr>
          <w:bCs/>
          <w:sz w:val="24"/>
          <w:szCs w:val="24"/>
        </w:rPr>
        <w:t>;</w:t>
      </w:r>
    </w:p>
    <w:p w:rsidR="00D02C92" w:rsidRPr="004263F5" w:rsidRDefault="00D02C92" w:rsidP="00D02C92">
      <w:pPr>
        <w:pStyle w:val="Tekstpodstawowy3"/>
        <w:numPr>
          <w:ilvl w:val="0"/>
          <w:numId w:val="18"/>
        </w:numPr>
        <w:tabs>
          <w:tab w:val="left" w:pos="540"/>
        </w:tabs>
        <w:spacing w:after="0"/>
        <w:jc w:val="both"/>
        <w:rPr>
          <w:bCs/>
          <w:sz w:val="24"/>
          <w:szCs w:val="24"/>
        </w:rPr>
      </w:pPr>
      <w:r w:rsidRPr="004263F5">
        <w:rPr>
          <w:bCs/>
          <w:sz w:val="24"/>
          <w:szCs w:val="24"/>
        </w:rPr>
        <w:t xml:space="preserve">dział właściwy ds.  </w:t>
      </w:r>
      <w:proofErr w:type="spellStart"/>
      <w:r w:rsidRPr="004263F5">
        <w:rPr>
          <w:bCs/>
          <w:sz w:val="24"/>
          <w:szCs w:val="24"/>
        </w:rPr>
        <w:t>mieszkalnictwa</w:t>
      </w:r>
      <w:proofErr w:type="spellEnd"/>
      <w:r w:rsidRPr="004263F5">
        <w:rPr>
          <w:bCs/>
          <w:sz w:val="24"/>
          <w:szCs w:val="24"/>
        </w:rPr>
        <w:t xml:space="preserve"> - w zakresie określonym w § 6 ust. 1 </w:t>
      </w:r>
      <w:proofErr w:type="spellStart"/>
      <w:r w:rsidRPr="004263F5">
        <w:rPr>
          <w:bCs/>
          <w:sz w:val="24"/>
          <w:szCs w:val="24"/>
        </w:rPr>
        <w:t>pkt</w:t>
      </w:r>
      <w:proofErr w:type="spellEnd"/>
      <w:r w:rsidRPr="004263F5">
        <w:rPr>
          <w:bCs/>
          <w:sz w:val="24"/>
          <w:szCs w:val="24"/>
        </w:rPr>
        <w:t xml:space="preserve"> 3;</w:t>
      </w:r>
    </w:p>
    <w:p w:rsidR="00D02C92" w:rsidRPr="004263F5" w:rsidRDefault="00D02C92" w:rsidP="00D02C92">
      <w:pPr>
        <w:pStyle w:val="Tekstpodstawowy3"/>
        <w:numPr>
          <w:ilvl w:val="0"/>
          <w:numId w:val="18"/>
        </w:numPr>
        <w:tabs>
          <w:tab w:val="left" w:pos="540"/>
        </w:tabs>
        <w:spacing w:after="0"/>
        <w:jc w:val="both"/>
        <w:rPr>
          <w:bCs/>
          <w:sz w:val="24"/>
          <w:szCs w:val="24"/>
        </w:rPr>
      </w:pPr>
      <w:r w:rsidRPr="004263F5">
        <w:rPr>
          <w:sz w:val="24"/>
          <w:szCs w:val="24"/>
        </w:rPr>
        <w:t xml:space="preserve">dział właściwy ds. </w:t>
      </w:r>
      <w:proofErr w:type="spellStart"/>
      <w:r w:rsidRPr="004263F5">
        <w:rPr>
          <w:sz w:val="24"/>
          <w:szCs w:val="24"/>
        </w:rPr>
        <w:t>ochrony</w:t>
      </w:r>
      <w:proofErr w:type="spellEnd"/>
      <w:r w:rsidRPr="004263F5">
        <w:rPr>
          <w:sz w:val="24"/>
          <w:szCs w:val="24"/>
        </w:rPr>
        <w:t xml:space="preserve"> </w:t>
      </w:r>
      <w:proofErr w:type="spellStart"/>
      <w:r w:rsidRPr="004263F5">
        <w:rPr>
          <w:sz w:val="24"/>
          <w:szCs w:val="24"/>
        </w:rPr>
        <w:t>zabytków</w:t>
      </w:r>
      <w:proofErr w:type="spellEnd"/>
      <w:r w:rsidRPr="004263F5">
        <w:rPr>
          <w:sz w:val="24"/>
          <w:szCs w:val="24"/>
        </w:rPr>
        <w:t xml:space="preserve"> - w zakresie określonym w § 7 </w:t>
      </w:r>
      <w:proofErr w:type="spellStart"/>
      <w:r w:rsidRPr="004263F5"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</w:t>
      </w:r>
      <w:r w:rsidRPr="004263F5">
        <w:rPr>
          <w:sz w:val="24"/>
          <w:szCs w:val="24"/>
        </w:rPr>
        <w:t xml:space="preserve">1, 5, 7 oraz </w:t>
      </w:r>
      <w:r w:rsidR="00F2173C">
        <w:rPr>
          <w:sz w:val="24"/>
          <w:szCs w:val="24"/>
        </w:rPr>
        <w:br/>
      </w:r>
      <w:r w:rsidRPr="004263F5">
        <w:rPr>
          <w:sz w:val="24"/>
          <w:szCs w:val="24"/>
        </w:rPr>
        <w:t>w § 8</w:t>
      </w:r>
      <w:r>
        <w:rPr>
          <w:sz w:val="24"/>
          <w:szCs w:val="24"/>
        </w:rPr>
        <w:t xml:space="preserve"> ust. </w:t>
      </w:r>
      <w:r w:rsidR="00F2173C">
        <w:rPr>
          <w:sz w:val="24"/>
          <w:szCs w:val="24"/>
        </w:rPr>
        <w:t xml:space="preserve">3 </w:t>
      </w:r>
      <w:proofErr w:type="spellStart"/>
      <w:r w:rsidRPr="004263F5">
        <w:rPr>
          <w:sz w:val="24"/>
          <w:szCs w:val="24"/>
        </w:rPr>
        <w:t>pkt</w:t>
      </w:r>
      <w:proofErr w:type="spellEnd"/>
      <w:r w:rsidRPr="004263F5">
        <w:rPr>
          <w:sz w:val="24"/>
          <w:szCs w:val="24"/>
        </w:rPr>
        <w:t xml:space="preserve"> 1</w:t>
      </w:r>
      <w:r w:rsidR="00F2173C">
        <w:rPr>
          <w:sz w:val="24"/>
          <w:szCs w:val="24"/>
        </w:rPr>
        <w:t>.</w:t>
      </w:r>
    </w:p>
    <w:p w:rsidR="00AB3E95" w:rsidRDefault="00AB3E95" w:rsidP="00A401C8">
      <w:pPr>
        <w:pStyle w:val="Nagwek1"/>
        <w:tabs>
          <w:tab w:val="clear" w:pos="900"/>
        </w:tabs>
        <w:spacing w:before="0" w:after="0"/>
        <w:ind w:left="0" w:firstLine="567"/>
        <w:jc w:val="both"/>
        <w:rPr>
          <w:rFonts w:ascii="Times New Roman" w:hAnsi="Times New Roman"/>
          <w:b w:val="0"/>
          <w:sz w:val="24"/>
          <w:szCs w:val="24"/>
        </w:rPr>
      </w:pPr>
    </w:p>
    <w:p w:rsidR="00617511" w:rsidRDefault="00617511" w:rsidP="00A401C8">
      <w:pPr>
        <w:pStyle w:val="NormalnyWeb"/>
        <w:spacing w:before="0" w:beforeAutospacing="0" w:after="0" w:afterAutospacing="0"/>
        <w:jc w:val="both"/>
      </w:pPr>
    </w:p>
    <w:p w:rsidR="005C56C6" w:rsidRPr="002A7E19" w:rsidRDefault="005C56C6" w:rsidP="00A401C8">
      <w:pPr>
        <w:pStyle w:val="NormalnyWeb"/>
        <w:spacing w:before="0" w:beforeAutospacing="0" w:after="0" w:afterAutospacing="0"/>
        <w:jc w:val="both"/>
      </w:pPr>
    </w:p>
    <w:p w:rsidR="00A401C8" w:rsidRPr="00D600D6" w:rsidRDefault="00A401C8" w:rsidP="00A401C8">
      <w:pPr>
        <w:pStyle w:val="Nagwek1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Cs w:val="0"/>
          <w:i/>
          <w:color w:val="C00000"/>
          <w:sz w:val="24"/>
          <w:szCs w:val="24"/>
        </w:rPr>
      </w:pPr>
      <w:r w:rsidRPr="00D600D6">
        <w:rPr>
          <w:rFonts w:ascii="Times New Roman" w:hAnsi="Times New Roman"/>
          <w:bCs w:val="0"/>
          <w:sz w:val="24"/>
          <w:szCs w:val="24"/>
        </w:rPr>
        <w:t>Rozdział VII</w:t>
      </w:r>
    </w:p>
    <w:p w:rsidR="00A401C8" w:rsidRPr="00D600D6" w:rsidRDefault="00A401C8" w:rsidP="00A401C8">
      <w:pPr>
        <w:pStyle w:val="Nagwek1"/>
        <w:tabs>
          <w:tab w:val="clear" w:pos="900"/>
        </w:tabs>
        <w:spacing w:before="0" w:after="0"/>
        <w:ind w:left="0" w:firstLine="0"/>
        <w:jc w:val="center"/>
        <w:rPr>
          <w:rFonts w:ascii="Times New Roman" w:hAnsi="Times New Roman"/>
          <w:bCs w:val="0"/>
          <w:sz w:val="24"/>
          <w:szCs w:val="24"/>
        </w:rPr>
      </w:pPr>
      <w:r w:rsidRPr="00D600D6">
        <w:rPr>
          <w:rFonts w:ascii="Times New Roman" w:hAnsi="Times New Roman"/>
          <w:bCs w:val="0"/>
          <w:sz w:val="24"/>
          <w:szCs w:val="24"/>
        </w:rPr>
        <w:t>Okres realizacji programu</w:t>
      </w:r>
    </w:p>
    <w:p w:rsidR="00A401C8" w:rsidRPr="004263F5" w:rsidRDefault="00A401C8" w:rsidP="00A401C8">
      <w:pPr>
        <w:jc w:val="both"/>
        <w:rPr>
          <w:lang w:eastAsia="zh-CN"/>
        </w:rPr>
      </w:pPr>
    </w:p>
    <w:p w:rsidR="00F2173C" w:rsidRDefault="00A401C8" w:rsidP="00D400FE">
      <w:pPr>
        <w:ind w:firstLine="708"/>
        <w:jc w:val="both"/>
      </w:pPr>
      <w:r w:rsidRPr="004263F5">
        <w:rPr>
          <w:bCs/>
        </w:rPr>
        <w:t xml:space="preserve">§ </w:t>
      </w:r>
      <w:r w:rsidR="009317E2">
        <w:rPr>
          <w:bCs/>
        </w:rPr>
        <w:t>10</w:t>
      </w:r>
      <w:r w:rsidRPr="004263F5">
        <w:rPr>
          <w:bCs/>
        </w:rPr>
        <w:t xml:space="preserve">. </w:t>
      </w:r>
      <w:r w:rsidRPr="004263F5">
        <w:t xml:space="preserve">Program </w:t>
      </w:r>
      <w:r w:rsidRPr="004263F5">
        <w:rPr>
          <w:bCs/>
        </w:rPr>
        <w:t>będzie realizowany w okresie od 1 stycznia do 31 grudnia 202</w:t>
      </w:r>
      <w:r>
        <w:rPr>
          <w:bCs/>
        </w:rPr>
        <w:t>1</w:t>
      </w:r>
      <w:r w:rsidRPr="004263F5">
        <w:rPr>
          <w:bCs/>
        </w:rPr>
        <w:t xml:space="preserve"> </w:t>
      </w:r>
      <w:proofErr w:type="spellStart"/>
      <w:r w:rsidRPr="004263F5">
        <w:rPr>
          <w:bCs/>
        </w:rPr>
        <w:t>r</w:t>
      </w:r>
      <w:proofErr w:type="spellEnd"/>
      <w:r w:rsidRPr="004263F5">
        <w:rPr>
          <w:bCs/>
        </w:rPr>
        <w:t xml:space="preserve">. </w:t>
      </w:r>
    </w:p>
    <w:p w:rsidR="00F2173C" w:rsidRDefault="00F2173C" w:rsidP="00A401C8">
      <w:pPr>
        <w:rPr>
          <w:lang w:eastAsia="zh-CN"/>
        </w:rPr>
      </w:pPr>
    </w:p>
    <w:p w:rsidR="00F2173C" w:rsidRDefault="00F2173C" w:rsidP="00A401C8">
      <w:pPr>
        <w:rPr>
          <w:lang w:eastAsia="zh-CN"/>
        </w:rPr>
      </w:pPr>
    </w:p>
    <w:p w:rsidR="005C56C6" w:rsidRPr="00D600D6" w:rsidRDefault="005C56C6" w:rsidP="00A401C8">
      <w:pPr>
        <w:rPr>
          <w:lang w:eastAsia="zh-CN"/>
        </w:rPr>
      </w:pPr>
    </w:p>
    <w:p w:rsidR="00A401C8" w:rsidRPr="00D600D6" w:rsidRDefault="00A401C8" w:rsidP="00A401C8">
      <w:pPr>
        <w:pStyle w:val="Nagwek5"/>
        <w:tabs>
          <w:tab w:val="clear" w:pos="900"/>
        </w:tabs>
        <w:spacing w:before="0" w:after="0"/>
        <w:ind w:left="0" w:firstLine="0"/>
        <w:jc w:val="center"/>
        <w:rPr>
          <w:bCs w:val="0"/>
          <w:sz w:val="24"/>
          <w:szCs w:val="24"/>
        </w:rPr>
      </w:pPr>
      <w:r w:rsidRPr="00D600D6">
        <w:rPr>
          <w:bCs w:val="0"/>
          <w:i w:val="0"/>
          <w:sz w:val="24"/>
          <w:szCs w:val="24"/>
        </w:rPr>
        <w:t xml:space="preserve">Rozdział </w:t>
      </w:r>
      <w:r w:rsidR="009317E2" w:rsidRPr="00C510E7">
        <w:rPr>
          <w:i w:val="0"/>
          <w:sz w:val="24"/>
          <w:szCs w:val="24"/>
        </w:rPr>
        <w:t>VIII</w:t>
      </w:r>
      <w:r w:rsidR="009317E2" w:rsidRPr="00D600D6">
        <w:rPr>
          <w:bCs w:val="0"/>
          <w:i w:val="0"/>
          <w:sz w:val="24"/>
          <w:szCs w:val="24"/>
        </w:rPr>
        <w:t xml:space="preserve"> </w:t>
      </w:r>
    </w:p>
    <w:p w:rsidR="00A401C8" w:rsidRPr="00D600D6" w:rsidRDefault="00A401C8" w:rsidP="00A401C8">
      <w:pPr>
        <w:jc w:val="center"/>
        <w:rPr>
          <w:b/>
        </w:rPr>
      </w:pPr>
      <w:r w:rsidRPr="00D600D6">
        <w:rPr>
          <w:b/>
        </w:rPr>
        <w:t>Wysokość środków planowanych na realizację programu</w:t>
      </w:r>
    </w:p>
    <w:p w:rsidR="00A401C8" w:rsidRPr="00D600D6" w:rsidRDefault="00A401C8" w:rsidP="00A401C8">
      <w:pPr>
        <w:pStyle w:val="Tekstpodstawowy2"/>
        <w:spacing w:after="0" w:line="240" w:lineRule="auto"/>
        <w:jc w:val="both"/>
        <w:rPr>
          <w:bCs/>
        </w:rPr>
      </w:pPr>
    </w:p>
    <w:p w:rsidR="00A401C8" w:rsidRPr="00DE3899" w:rsidRDefault="00A401C8" w:rsidP="009A11F9">
      <w:pPr>
        <w:ind w:firstLine="567"/>
        <w:jc w:val="both"/>
      </w:pPr>
      <w:r w:rsidRPr="00DE3899">
        <w:t>§ 1</w:t>
      </w:r>
      <w:r w:rsidR="009317E2" w:rsidRPr="00DE3899">
        <w:t>1</w:t>
      </w:r>
      <w:r w:rsidRPr="00DE3899">
        <w:t xml:space="preserve">. 1. </w:t>
      </w:r>
      <w:r w:rsidR="00D400FE" w:rsidRPr="00DE3899">
        <w:t xml:space="preserve">Wysokość środków planowanych na realizację programu </w:t>
      </w:r>
      <w:r w:rsidRPr="00DE3899">
        <w:t xml:space="preserve">w 2021 </w:t>
      </w:r>
      <w:proofErr w:type="spellStart"/>
      <w:r w:rsidRPr="00DE3899">
        <w:t>r</w:t>
      </w:r>
      <w:proofErr w:type="spellEnd"/>
      <w:r w:rsidRPr="00DE3899">
        <w:t xml:space="preserve">. </w:t>
      </w:r>
      <w:r w:rsidR="00D400FE" w:rsidRPr="00DE3899">
        <w:t xml:space="preserve">wynosi </w:t>
      </w:r>
      <w:r w:rsidR="009A11F9" w:rsidRPr="00DE3899">
        <w:br/>
      </w:r>
      <w:r w:rsidR="00FF0C79" w:rsidRPr="00DE3899">
        <w:t>19.</w:t>
      </w:r>
      <w:r w:rsidR="00DE3899" w:rsidRPr="00DE3899">
        <w:t>3</w:t>
      </w:r>
      <w:r w:rsidR="009A11F9" w:rsidRPr="00DE3899">
        <w:t>00.000</w:t>
      </w:r>
      <w:r w:rsidR="00DE3899">
        <w:rPr>
          <w:rStyle w:val="Odwoanieprzypisudolnego"/>
        </w:rPr>
        <w:footnoteReference w:id="1"/>
      </w:r>
      <w:r w:rsidR="009A11F9" w:rsidRPr="00DE3899">
        <w:t xml:space="preserve"> </w:t>
      </w:r>
      <w:r w:rsidRPr="00DE3899">
        <w:t>zł.</w:t>
      </w:r>
    </w:p>
    <w:p w:rsidR="00A401C8" w:rsidRPr="00A401C8" w:rsidRDefault="00A401C8" w:rsidP="00A401C8">
      <w:pPr>
        <w:pStyle w:val="Tekstpodstawowy2"/>
        <w:spacing w:after="0" w:line="240" w:lineRule="auto"/>
        <w:ind w:firstLine="567"/>
        <w:jc w:val="both"/>
      </w:pPr>
      <w:r w:rsidRPr="00A401C8">
        <w:t xml:space="preserve">2. Szczegółowe określenie wysokości środków planowanych na realizację programu zawiera uchwała w sprawie </w:t>
      </w:r>
      <w:proofErr w:type="spellStart"/>
      <w:r w:rsidRPr="00A401C8">
        <w:t>budżetu</w:t>
      </w:r>
      <w:proofErr w:type="spellEnd"/>
      <w:r w:rsidRPr="00A401C8">
        <w:t xml:space="preserve"> miasta na rok 2021.</w:t>
      </w:r>
    </w:p>
    <w:p w:rsidR="00A401C8" w:rsidRDefault="00A401C8" w:rsidP="00A401C8">
      <w:pPr>
        <w:pStyle w:val="Nagwek5"/>
        <w:tabs>
          <w:tab w:val="clear" w:pos="900"/>
        </w:tabs>
        <w:spacing w:before="0" w:after="0"/>
        <w:ind w:left="0" w:firstLine="0"/>
        <w:rPr>
          <w:bCs w:val="0"/>
          <w:i w:val="0"/>
          <w:sz w:val="24"/>
          <w:szCs w:val="24"/>
        </w:rPr>
      </w:pPr>
    </w:p>
    <w:p w:rsidR="005C56C6" w:rsidRPr="005C56C6" w:rsidRDefault="005C56C6" w:rsidP="005C56C6">
      <w:pPr>
        <w:rPr>
          <w:lang w:eastAsia="zh-CN"/>
        </w:rPr>
      </w:pPr>
    </w:p>
    <w:p w:rsidR="00A401C8" w:rsidRDefault="00A401C8" w:rsidP="00A401C8">
      <w:pPr>
        <w:rPr>
          <w:lang w:eastAsia="zh-CN"/>
        </w:rPr>
      </w:pPr>
    </w:p>
    <w:p w:rsidR="005C56C6" w:rsidRPr="00D600D6" w:rsidRDefault="005C56C6" w:rsidP="00A401C8">
      <w:pPr>
        <w:rPr>
          <w:lang w:eastAsia="zh-CN"/>
        </w:rPr>
      </w:pPr>
    </w:p>
    <w:p w:rsidR="00A401C8" w:rsidRPr="009317E2" w:rsidRDefault="00A401C8" w:rsidP="00A401C8">
      <w:pPr>
        <w:pStyle w:val="Nagwek5"/>
        <w:tabs>
          <w:tab w:val="clear" w:pos="900"/>
        </w:tabs>
        <w:spacing w:before="0" w:after="0"/>
        <w:ind w:left="0" w:firstLine="0"/>
        <w:jc w:val="center"/>
        <w:rPr>
          <w:bCs w:val="0"/>
          <w:i w:val="0"/>
          <w:sz w:val="24"/>
          <w:szCs w:val="24"/>
        </w:rPr>
      </w:pPr>
      <w:r w:rsidRPr="00D600D6">
        <w:rPr>
          <w:bCs w:val="0"/>
          <w:i w:val="0"/>
          <w:sz w:val="24"/>
          <w:szCs w:val="24"/>
        </w:rPr>
        <w:t xml:space="preserve">Rozdział </w:t>
      </w:r>
      <w:r w:rsidR="009317E2" w:rsidRPr="00D600D6">
        <w:rPr>
          <w:bCs w:val="0"/>
          <w:i w:val="0"/>
          <w:sz w:val="24"/>
          <w:szCs w:val="24"/>
        </w:rPr>
        <w:t>IX</w:t>
      </w:r>
    </w:p>
    <w:p w:rsidR="00A401C8" w:rsidRDefault="00A401C8" w:rsidP="00A401C8">
      <w:pPr>
        <w:pStyle w:val="Nagwek5"/>
        <w:tabs>
          <w:tab w:val="clear" w:pos="900"/>
        </w:tabs>
        <w:spacing w:before="0" w:after="0"/>
        <w:ind w:left="0" w:firstLine="0"/>
        <w:jc w:val="center"/>
        <w:rPr>
          <w:bCs w:val="0"/>
          <w:i w:val="0"/>
          <w:sz w:val="24"/>
          <w:szCs w:val="24"/>
        </w:rPr>
      </w:pPr>
      <w:r w:rsidRPr="00D600D6">
        <w:rPr>
          <w:bCs w:val="0"/>
          <w:i w:val="0"/>
          <w:sz w:val="24"/>
          <w:szCs w:val="24"/>
        </w:rPr>
        <w:t>Sposób oceny realizacji programu</w:t>
      </w:r>
    </w:p>
    <w:p w:rsidR="009317E2" w:rsidRDefault="009317E2" w:rsidP="009317E2">
      <w:pPr>
        <w:rPr>
          <w:lang w:eastAsia="zh-CN"/>
        </w:rPr>
      </w:pPr>
    </w:p>
    <w:p w:rsidR="009317E2" w:rsidRDefault="009317E2" w:rsidP="009317E2">
      <w:pPr>
        <w:jc w:val="both"/>
      </w:pPr>
    </w:p>
    <w:p w:rsidR="009317E2" w:rsidRPr="00D600D6" w:rsidRDefault="009317E2" w:rsidP="009317E2">
      <w:pPr>
        <w:jc w:val="both"/>
      </w:pPr>
      <w:r>
        <w:t xml:space="preserve">         </w:t>
      </w:r>
      <w:r w:rsidRPr="00D600D6">
        <w:t xml:space="preserve">§ 12.1. Stały monitoring i ewaluację realizacji programu prowadzi </w:t>
      </w:r>
      <w:proofErr w:type="spellStart"/>
      <w:r w:rsidRPr="00D600D6">
        <w:t>pełnomocnik</w:t>
      </w:r>
      <w:proofErr w:type="spellEnd"/>
      <w:r w:rsidRPr="00D600D6">
        <w:t>.</w:t>
      </w:r>
    </w:p>
    <w:p w:rsidR="009317E2" w:rsidRPr="009317E2" w:rsidRDefault="009317E2" w:rsidP="009317E2">
      <w:pPr>
        <w:ind w:left="708"/>
        <w:jc w:val="both"/>
      </w:pPr>
      <w:r>
        <w:t xml:space="preserve">2. Kierujący działami </w:t>
      </w:r>
      <w:proofErr w:type="spellStart"/>
      <w:r>
        <w:t>urzędu</w:t>
      </w:r>
      <w:proofErr w:type="spellEnd"/>
      <w:r>
        <w:t xml:space="preserve"> </w:t>
      </w:r>
      <w:r w:rsidRPr="00D600D6">
        <w:t xml:space="preserve">informują pełnomocnika o prowadzonej </w:t>
      </w:r>
      <w:proofErr w:type="spellStart"/>
      <w:r w:rsidRPr="00D600D6">
        <w:t>współpracy</w:t>
      </w:r>
      <w:proofErr w:type="spellEnd"/>
      <w:r w:rsidRPr="00D600D6">
        <w:t>.</w:t>
      </w:r>
    </w:p>
    <w:p w:rsidR="00A401C8" w:rsidRPr="00D600D6" w:rsidRDefault="00A401C8" w:rsidP="00A401C8"/>
    <w:p w:rsidR="00A401C8" w:rsidRPr="00D600D6" w:rsidRDefault="00A401C8" w:rsidP="00A401C8">
      <w:pPr>
        <w:ind w:firstLine="567"/>
        <w:jc w:val="both"/>
      </w:pPr>
      <w:r w:rsidRPr="00D600D6">
        <w:lastRenderedPageBreak/>
        <w:t>§ 1</w:t>
      </w:r>
      <w:r w:rsidR="009317E2">
        <w:t>3</w:t>
      </w:r>
      <w:r w:rsidRPr="00D600D6">
        <w:t xml:space="preserve">. W zakresie oceny </w:t>
      </w:r>
      <w:proofErr w:type="spellStart"/>
      <w:r w:rsidRPr="00D600D6">
        <w:t>współpracy</w:t>
      </w:r>
      <w:proofErr w:type="spellEnd"/>
      <w:r w:rsidRPr="00D600D6">
        <w:t xml:space="preserve"> gminy z organizacjami pozarządowymi stosowane będą następujące wskaźniki:</w:t>
      </w:r>
    </w:p>
    <w:p w:rsidR="00A401C8" w:rsidRPr="00D600D6" w:rsidRDefault="00A401C8" w:rsidP="00A401C8">
      <w:pPr>
        <w:numPr>
          <w:ilvl w:val="0"/>
          <w:numId w:val="9"/>
        </w:numPr>
        <w:jc w:val="both"/>
      </w:pPr>
      <w:r w:rsidRPr="00D600D6">
        <w:t xml:space="preserve">liczba </w:t>
      </w:r>
      <w:proofErr w:type="spellStart"/>
      <w:r w:rsidRPr="00D600D6">
        <w:t>organizacji</w:t>
      </w:r>
      <w:proofErr w:type="spellEnd"/>
      <w:r w:rsidRPr="00D600D6">
        <w:t xml:space="preserve"> pozarządowych podejmujących zadania na </w:t>
      </w:r>
      <w:proofErr w:type="spellStart"/>
      <w:r w:rsidRPr="00D600D6">
        <w:t>rzecz</w:t>
      </w:r>
      <w:proofErr w:type="spellEnd"/>
      <w:r w:rsidRPr="00D600D6">
        <w:t xml:space="preserve"> lokalnej społeczności w oparciu o dotacje z </w:t>
      </w:r>
      <w:proofErr w:type="spellStart"/>
      <w:r w:rsidRPr="00D600D6">
        <w:t>budżetu</w:t>
      </w:r>
      <w:proofErr w:type="spellEnd"/>
      <w:r w:rsidRPr="00D600D6">
        <w:t xml:space="preserve"> gminy;</w:t>
      </w:r>
    </w:p>
    <w:p w:rsidR="00A401C8" w:rsidRPr="00D600D6" w:rsidRDefault="00A401C8" w:rsidP="00A401C8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b w:val="0"/>
          <w:szCs w:val="24"/>
        </w:rPr>
      </w:pPr>
      <w:r w:rsidRPr="00D600D6">
        <w:rPr>
          <w:rFonts w:ascii="Times New Roman" w:hAnsi="Times New Roman"/>
          <w:b w:val="0"/>
          <w:szCs w:val="24"/>
        </w:rPr>
        <w:t>liczba ogłoszonych otwartych konkursów ofert na realizację zadań publicznych;</w:t>
      </w:r>
    </w:p>
    <w:p w:rsidR="00A401C8" w:rsidRPr="00D600D6" w:rsidRDefault="00A401C8" w:rsidP="00A401C8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b w:val="0"/>
          <w:szCs w:val="24"/>
        </w:rPr>
      </w:pPr>
      <w:r w:rsidRPr="00D600D6">
        <w:rPr>
          <w:rFonts w:ascii="Times New Roman" w:hAnsi="Times New Roman"/>
          <w:b w:val="0"/>
          <w:szCs w:val="24"/>
        </w:rPr>
        <w:t xml:space="preserve">liczba zrealizowanych projektów w ramach poszczególnych konkursów; </w:t>
      </w:r>
    </w:p>
    <w:p w:rsidR="00A401C8" w:rsidRPr="00D600D6" w:rsidRDefault="00A401C8" w:rsidP="00A401C8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b w:val="0"/>
          <w:szCs w:val="24"/>
        </w:rPr>
      </w:pPr>
      <w:r w:rsidRPr="00D600D6">
        <w:rPr>
          <w:rFonts w:ascii="Times New Roman" w:hAnsi="Times New Roman"/>
          <w:b w:val="0"/>
          <w:szCs w:val="24"/>
        </w:rPr>
        <w:t xml:space="preserve">kwoty udzielonych i wykorzystanych dotacji oraz końcowy koszt całkowity </w:t>
      </w:r>
      <w:proofErr w:type="spellStart"/>
      <w:r w:rsidRPr="00D600D6">
        <w:rPr>
          <w:rFonts w:ascii="Times New Roman" w:hAnsi="Times New Roman"/>
          <w:b w:val="0"/>
          <w:szCs w:val="24"/>
        </w:rPr>
        <w:t>projektu</w:t>
      </w:r>
      <w:proofErr w:type="spellEnd"/>
      <w:r w:rsidRPr="00D600D6"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br/>
      </w:r>
      <w:r w:rsidRPr="00D600D6">
        <w:rPr>
          <w:rFonts w:ascii="Times New Roman" w:hAnsi="Times New Roman"/>
          <w:b w:val="0"/>
          <w:szCs w:val="24"/>
        </w:rPr>
        <w:t xml:space="preserve">ze wskazaniem procentowego udziału gminy w całkowitym koszcie realizacji </w:t>
      </w:r>
      <w:proofErr w:type="spellStart"/>
      <w:r w:rsidRPr="00D600D6">
        <w:rPr>
          <w:rFonts w:ascii="Times New Roman" w:hAnsi="Times New Roman"/>
          <w:b w:val="0"/>
          <w:szCs w:val="24"/>
        </w:rPr>
        <w:t>projektu</w:t>
      </w:r>
      <w:proofErr w:type="spellEnd"/>
      <w:r w:rsidRPr="00D600D6">
        <w:rPr>
          <w:rFonts w:ascii="Times New Roman" w:hAnsi="Times New Roman"/>
          <w:b w:val="0"/>
          <w:szCs w:val="24"/>
        </w:rPr>
        <w:t>;</w:t>
      </w:r>
    </w:p>
    <w:p w:rsidR="00A401C8" w:rsidRPr="00D600D6" w:rsidRDefault="00A401C8" w:rsidP="00A401C8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b w:val="0"/>
          <w:szCs w:val="24"/>
        </w:rPr>
      </w:pPr>
      <w:r w:rsidRPr="00D600D6">
        <w:rPr>
          <w:rFonts w:ascii="Times New Roman" w:hAnsi="Times New Roman"/>
          <w:b w:val="0"/>
          <w:szCs w:val="24"/>
        </w:rPr>
        <w:t>kwoty wartości wkładów własnych wniesionych do realizacji zadań przez NGO,</w:t>
      </w:r>
    </w:p>
    <w:p w:rsidR="00A401C8" w:rsidRPr="00D600D6" w:rsidRDefault="00A401C8" w:rsidP="00A401C8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b w:val="0"/>
          <w:szCs w:val="24"/>
        </w:rPr>
      </w:pPr>
      <w:r w:rsidRPr="00D600D6">
        <w:rPr>
          <w:rFonts w:ascii="Times New Roman" w:hAnsi="Times New Roman"/>
          <w:b w:val="0"/>
          <w:szCs w:val="24"/>
        </w:rPr>
        <w:t>kwota udzielonej organizacjom zniżki z tytułu wynajmu lokali i budynków z zasobów gminy;</w:t>
      </w:r>
    </w:p>
    <w:p w:rsidR="00A401C8" w:rsidRPr="00D600D6" w:rsidRDefault="00A401C8" w:rsidP="00A401C8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b w:val="0"/>
          <w:szCs w:val="24"/>
        </w:rPr>
      </w:pPr>
      <w:r w:rsidRPr="00D600D6">
        <w:rPr>
          <w:rFonts w:ascii="Times New Roman" w:hAnsi="Times New Roman"/>
          <w:b w:val="0"/>
          <w:szCs w:val="24"/>
        </w:rPr>
        <w:t>szacunkowa liczba odbiorców działań realizowanych w ramach projektów, liczba osób zaangażowanych w realizację tych projektów, w tym liczba wolontariuszy biorących udział w realizacji zadań;</w:t>
      </w:r>
    </w:p>
    <w:p w:rsidR="00A401C8" w:rsidRPr="00D600D6" w:rsidRDefault="00A401C8" w:rsidP="00A401C8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b w:val="0"/>
          <w:szCs w:val="24"/>
        </w:rPr>
      </w:pPr>
      <w:r w:rsidRPr="00D600D6">
        <w:rPr>
          <w:rFonts w:ascii="Times New Roman" w:hAnsi="Times New Roman"/>
          <w:b w:val="0"/>
          <w:szCs w:val="24"/>
        </w:rPr>
        <w:t>liczba zrealizowanych zadań wieloletnich;</w:t>
      </w:r>
    </w:p>
    <w:p w:rsidR="00A401C8" w:rsidRPr="00D600D6" w:rsidRDefault="00A401C8" w:rsidP="00A401C8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b w:val="0"/>
          <w:szCs w:val="24"/>
        </w:rPr>
      </w:pPr>
      <w:r w:rsidRPr="00D600D6">
        <w:rPr>
          <w:rFonts w:ascii="Times New Roman" w:hAnsi="Times New Roman"/>
          <w:b w:val="0"/>
          <w:szCs w:val="24"/>
        </w:rPr>
        <w:t>liczba zadań publicznych zrealizowanych z pominięciem otwartego konkursu ofert w trybie art. 19a ustawy;</w:t>
      </w:r>
    </w:p>
    <w:p w:rsidR="00A401C8" w:rsidRPr="00D600D6" w:rsidRDefault="00A401C8" w:rsidP="00A401C8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b w:val="0"/>
          <w:szCs w:val="24"/>
        </w:rPr>
      </w:pPr>
      <w:r w:rsidRPr="00D600D6">
        <w:rPr>
          <w:rFonts w:ascii="Times New Roman" w:hAnsi="Times New Roman"/>
          <w:b w:val="0"/>
          <w:szCs w:val="24"/>
        </w:rPr>
        <w:t>liczba zadań zrealizowanych w wyniku inicjatywy lokalnej;</w:t>
      </w:r>
    </w:p>
    <w:p w:rsidR="00A401C8" w:rsidRPr="00D600D6" w:rsidRDefault="00A401C8" w:rsidP="00A401C8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b w:val="0"/>
          <w:szCs w:val="24"/>
        </w:rPr>
      </w:pPr>
      <w:r w:rsidRPr="00D600D6">
        <w:rPr>
          <w:rFonts w:ascii="Times New Roman" w:hAnsi="Times New Roman"/>
          <w:b w:val="0"/>
          <w:szCs w:val="24"/>
        </w:rPr>
        <w:t xml:space="preserve">liczba konsultacji społecznych przeprowadzonych przez urząd, w tym  na wniosek </w:t>
      </w:r>
      <w:proofErr w:type="spellStart"/>
      <w:r w:rsidRPr="00D600D6">
        <w:rPr>
          <w:rFonts w:ascii="Times New Roman" w:hAnsi="Times New Roman"/>
          <w:b w:val="0"/>
          <w:szCs w:val="24"/>
        </w:rPr>
        <w:t>organizacji</w:t>
      </w:r>
      <w:proofErr w:type="spellEnd"/>
      <w:r w:rsidRPr="00D600D6">
        <w:rPr>
          <w:rFonts w:ascii="Times New Roman" w:hAnsi="Times New Roman"/>
          <w:b w:val="0"/>
          <w:szCs w:val="24"/>
        </w:rPr>
        <w:t xml:space="preserve"> pozarządowych;</w:t>
      </w:r>
    </w:p>
    <w:p w:rsidR="00A401C8" w:rsidRPr="00D600D6" w:rsidRDefault="00A401C8" w:rsidP="00A401C8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b w:val="0"/>
          <w:szCs w:val="24"/>
        </w:rPr>
      </w:pPr>
      <w:r w:rsidRPr="00D600D6">
        <w:rPr>
          <w:rFonts w:ascii="Times New Roman" w:hAnsi="Times New Roman"/>
          <w:b w:val="0"/>
          <w:szCs w:val="24"/>
        </w:rPr>
        <w:t>liczba zrealizowanych umów partnerskich, zawartych pomiędzy gminą i organizacjami pozarządowymi;</w:t>
      </w:r>
    </w:p>
    <w:p w:rsidR="00A401C8" w:rsidRPr="00F3440B" w:rsidRDefault="00A401C8" w:rsidP="00A401C8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b w:val="0"/>
          <w:szCs w:val="24"/>
        </w:rPr>
      </w:pPr>
      <w:r w:rsidRPr="00D600D6">
        <w:rPr>
          <w:rFonts w:ascii="Times New Roman" w:hAnsi="Times New Roman"/>
          <w:b w:val="0"/>
          <w:szCs w:val="24"/>
        </w:rPr>
        <w:t xml:space="preserve">wdrożone procedury i rozwiązania systemowe, wypracowane przy udziale </w:t>
      </w:r>
      <w:proofErr w:type="spellStart"/>
      <w:r w:rsidRPr="00D600D6">
        <w:rPr>
          <w:rFonts w:ascii="Times New Roman" w:hAnsi="Times New Roman"/>
          <w:b w:val="0"/>
          <w:szCs w:val="24"/>
        </w:rPr>
        <w:t>środowiska</w:t>
      </w:r>
      <w:proofErr w:type="spellEnd"/>
      <w:r w:rsidRPr="00D600D6">
        <w:rPr>
          <w:rFonts w:ascii="Times New Roman" w:hAnsi="Times New Roman"/>
          <w:b w:val="0"/>
          <w:szCs w:val="24"/>
        </w:rPr>
        <w:t xml:space="preserve"> pozarządowego.</w:t>
      </w:r>
    </w:p>
    <w:p w:rsidR="00A401C8" w:rsidRPr="00D600D6" w:rsidRDefault="00A401C8" w:rsidP="00A401C8">
      <w:pPr>
        <w:ind w:firstLine="567"/>
        <w:jc w:val="center"/>
      </w:pPr>
    </w:p>
    <w:p w:rsidR="00A401C8" w:rsidRPr="00D600D6" w:rsidRDefault="00A401C8" w:rsidP="00A401C8">
      <w:pPr>
        <w:ind w:firstLine="708"/>
        <w:jc w:val="both"/>
      </w:pPr>
      <w:r w:rsidRPr="00D600D6">
        <w:t>§ 1</w:t>
      </w:r>
      <w:r w:rsidR="009317E2">
        <w:t>4</w:t>
      </w:r>
      <w:r w:rsidRPr="00D600D6">
        <w:rPr>
          <w:bCs/>
        </w:rPr>
        <w:t>.</w:t>
      </w:r>
      <w:r w:rsidRPr="00D600D6">
        <w:t xml:space="preserve"> Prezydent, do 31 </w:t>
      </w:r>
      <w:proofErr w:type="spellStart"/>
      <w:r w:rsidRPr="00D600D6">
        <w:t>maja</w:t>
      </w:r>
      <w:proofErr w:type="spellEnd"/>
      <w:r>
        <w:t xml:space="preserve"> </w:t>
      </w:r>
      <w:r w:rsidRPr="00D600D6">
        <w:t>20</w:t>
      </w:r>
      <w:r>
        <w:t>22</w:t>
      </w:r>
      <w:r w:rsidRPr="00D600D6">
        <w:t xml:space="preserve"> </w:t>
      </w:r>
      <w:proofErr w:type="spellStart"/>
      <w:r w:rsidRPr="00D600D6">
        <w:t>r</w:t>
      </w:r>
      <w:proofErr w:type="spellEnd"/>
      <w:r w:rsidRPr="00D600D6">
        <w:t>., przedstawi radzie miasta sprawozdanie</w:t>
      </w:r>
      <w:r w:rsidRPr="00D600D6">
        <w:br/>
        <w:t>z realizacji programu.</w:t>
      </w:r>
    </w:p>
    <w:p w:rsidR="00A401C8" w:rsidRPr="00D600D6" w:rsidRDefault="00A401C8" w:rsidP="00A401C8">
      <w:pPr>
        <w:tabs>
          <w:tab w:val="left" w:pos="360"/>
        </w:tabs>
        <w:ind w:firstLine="567"/>
        <w:jc w:val="both"/>
      </w:pPr>
    </w:p>
    <w:p w:rsidR="00A401C8" w:rsidRPr="00D600D6" w:rsidRDefault="00A401C8" w:rsidP="00A401C8">
      <w:pPr>
        <w:pStyle w:val="Tekstpodstawowy2"/>
        <w:spacing w:after="0" w:line="240" w:lineRule="auto"/>
        <w:ind w:firstLine="708"/>
        <w:jc w:val="both"/>
        <w:rPr>
          <w:bCs/>
        </w:rPr>
      </w:pPr>
      <w:r w:rsidRPr="00D600D6">
        <w:t>§ 1</w:t>
      </w:r>
      <w:r w:rsidR="009317E2">
        <w:t>5</w:t>
      </w:r>
      <w:r w:rsidRPr="00D600D6">
        <w:rPr>
          <w:bCs/>
        </w:rPr>
        <w:t>.</w:t>
      </w:r>
      <w:r>
        <w:rPr>
          <w:bCs/>
        </w:rPr>
        <w:t xml:space="preserve"> </w:t>
      </w:r>
      <w:r w:rsidRPr="00D600D6">
        <w:rPr>
          <w:bCs/>
        </w:rPr>
        <w:t xml:space="preserve">1. Opinia dotycząca zasad realizacji </w:t>
      </w:r>
      <w:proofErr w:type="spellStart"/>
      <w:r w:rsidRPr="00D600D6">
        <w:rPr>
          <w:bCs/>
        </w:rPr>
        <w:t>polityki</w:t>
      </w:r>
      <w:proofErr w:type="spellEnd"/>
      <w:r w:rsidRPr="00D600D6">
        <w:rPr>
          <w:bCs/>
        </w:rPr>
        <w:t xml:space="preserve"> miasta wobec </w:t>
      </w:r>
      <w:proofErr w:type="spellStart"/>
      <w:r w:rsidRPr="00D600D6">
        <w:rPr>
          <w:bCs/>
        </w:rPr>
        <w:t>organizacji</w:t>
      </w:r>
      <w:proofErr w:type="spellEnd"/>
      <w:r w:rsidRPr="00D600D6">
        <w:rPr>
          <w:bCs/>
        </w:rPr>
        <w:t xml:space="preserve"> pozarządowych może być wydana przez RDPP do końca czerwca 20</w:t>
      </w:r>
      <w:r>
        <w:rPr>
          <w:bCs/>
        </w:rPr>
        <w:t>22</w:t>
      </w:r>
      <w:r w:rsidRPr="00D600D6">
        <w:rPr>
          <w:bCs/>
        </w:rPr>
        <w:t xml:space="preserve"> </w:t>
      </w:r>
      <w:proofErr w:type="spellStart"/>
      <w:r w:rsidRPr="00D600D6">
        <w:rPr>
          <w:bCs/>
        </w:rPr>
        <w:t>r</w:t>
      </w:r>
      <w:proofErr w:type="spellEnd"/>
      <w:r w:rsidRPr="00D600D6">
        <w:rPr>
          <w:bCs/>
        </w:rPr>
        <w:t>. w oparciu</w:t>
      </w:r>
      <w:r>
        <w:rPr>
          <w:bCs/>
        </w:rPr>
        <w:t xml:space="preserve"> </w:t>
      </w:r>
      <w:r w:rsidRPr="00D600D6">
        <w:rPr>
          <w:bCs/>
        </w:rPr>
        <w:t>o sprawozdanie z realizacji programu.</w:t>
      </w:r>
    </w:p>
    <w:p w:rsidR="00A401C8" w:rsidRPr="00D600D6" w:rsidRDefault="00A401C8" w:rsidP="00A401C8">
      <w:pPr>
        <w:pStyle w:val="Tekstpodstawowy2"/>
        <w:spacing w:after="0" w:line="240" w:lineRule="auto"/>
        <w:ind w:firstLine="567"/>
        <w:jc w:val="both"/>
      </w:pPr>
      <w:r w:rsidRPr="00D600D6">
        <w:rPr>
          <w:bCs/>
        </w:rPr>
        <w:t>2. Opinia RDPP wykorzystana będzie w ramach prac nad tworzeniem programu na rok 20</w:t>
      </w:r>
      <w:r>
        <w:rPr>
          <w:bCs/>
        </w:rPr>
        <w:t>23</w:t>
      </w:r>
      <w:r w:rsidRPr="00D600D6">
        <w:rPr>
          <w:bCs/>
        </w:rPr>
        <w:t>.</w:t>
      </w:r>
    </w:p>
    <w:p w:rsidR="00F2173C" w:rsidRDefault="00F2173C" w:rsidP="00A401C8">
      <w:pPr>
        <w:rPr>
          <w:lang w:eastAsia="zh-CN"/>
        </w:rPr>
      </w:pPr>
    </w:p>
    <w:p w:rsidR="005C56C6" w:rsidRDefault="005C56C6" w:rsidP="00A401C8">
      <w:pPr>
        <w:rPr>
          <w:lang w:eastAsia="zh-CN"/>
        </w:rPr>
      </w:pPr>
    </w:p>
    <w:p w:rsidR="00A401C8" w:rsidRPr="00D600D6" w:rsidRDefault="00A401C8" w:rsidP="00A401C8">
      <w:pPr>
        <w:rPr>
          <w:lang w:eastAsia="zh-CN"/>
        </w:rPr>
      </w:pPr>
    </w:p>
    <w:p w:rsidR="00A401C8" w:rsidRPr="009317E2" w:rsidRDefault="00A401C8" w:rsidP="00A401C8">
      <w:pPr>
        <w:pStyle w:val="Nagwek5"/>
        <w:tabs>
          <w:tab w:val="clear" w:pos="900"/>
        </w:tabs>
        <w:spacing w:before="0" w:after="0"/>
        <w:ind w:left="0" w:firstLine="0"/>
        <w:jc w:val="center"/>
        <w:rPr>
          <w:bCs w:val="0"/>
          <w:sz w:val="24"/>
          <w:szCs w:val="24"/>
        </w:rPr>
      </w:pPr>
      <w:r w:rsidRPr="00D600D6">
        <w:rPr>
          <w:bCs w:val="0"/>
          <w:i w:val="0"/>
          <w:sz w:val="24"/>
          <w:szCs w:val="24"/>
        </w:rPr>
        <w:t>Rozdział X</w:t>
      </w:r>
    </w:p>
    <w:p w:rsidR="00A401C8" w:rsidRPr="00D600D6" w:rsidRDefault="00A401C8" w:rsidP="00A401C8">
      <w:pPr>
        <w:jc w:val="center"/>
        <w:rPr>
          <w:b/>
        </w:rPr>
      </w:pPr>
      <w:r w:rsidRPr="00D600D6">
        <w:rPr>
          <w:b/>
        </w:rPr>
        <w:t>Informacja o sposobie tworzenia programu oraz o przebiegu konsultacji społecznych</w:t>
      </w:r>
    </w:p>
    <w:p w:rsidR="00A401C8" w:rsidRPr="00D600D6" w:rsidRDefault="00A401C8" w:rsidP="00A401C8">
      <w:pPr>
        <w:jc w:val="center"/>
      </w:pPr>
    </w:p>
    <w:p w:rsidR="00A401C8" w:rsidRPr="004263F5" w:rsidRDefault="00A401C8" w:rsidP="00A401C8">
      <w:pPr>
        <w:ind w:firstLine="567"/>
        <w:jc w:val="both"/>
      </w:pPr>
      <w:r w:rsidRPr="00D600D6">
        <w:t>§ 1</w:t>
      </w:r>
      <w:r w:rsidR="009317E2">
        <w:t>6</w:t>
      </w:r>
      <w:r w:rsidRPr="00D600D6">
        <w:t xml:space="preserve">. 1. </w:t>
      </w:r>
      <w:proofErr w:type="spellStart"/>
      <w:r w:rsidRPr="00D600D6">
        <w:t>Projekt</w:t>
      </w:r>
      <w:proofErr w:type="spellEnd"/>
      <w:r w:rsidRPr="00D600D6">
        <w:t xml:space="preserve"> programu został przygotowany w procedurze partycypacyjnej zrealizowanej </w:t>
      </w:r>
      <w:r w:rsidRPr="004263F5">
        <w:t xml:space="preserve">przez Wydział Komunikacji Społecznej i Informacji </w:t>
      </w:r>
      <w:proofErr w:type="spellStart"/>
      <w:r>
        <w:t>urzędu</w:t>
      </w:r>
      <w:proofErr w:type="spellEnd"/>
      <w:r>
        <w:t xml:space="preserve"> </w:t>
      </w:r>
      <w:r w:rsidRPr="004263F5">
        <w:t xml:space="preserve">oraz </w:t>
      </w:r>
      <w:r>
        <w:t>RDPP</w:t>
      </w:r>
      <w:r w:rsidRPr="004263F5">
        <w:t xml:space="preserve">, przy udziale toruńskich </w:t>
      </w:r>
      <w:proofErr w:type="spellStart"/>
      <w:r w:rsidRPr="004263F5">
        <w:t>organizacji</w:t>
      </w:r>
      <w:proofErr w:type="spellEnd"/>
      <w:r w:rsidRPr="004263F5">
        <w:t xml:space="preserve"> pozarządowych i </w:t>
      </w:r>
      <w:r>
        <w:t>działów</w:t>
      </w:r>
      <w:r w:rsidRPr="004263F5">
        <w:t xml:space="preserve"> </w:t>
      </w:r>
      <w:proofErr w:type="spellStart"/>
      <w:r w:rsidRPr="004263F5">
        <w:t>urzędu</w:t>
      </w:r>
      <w:proofErr w:type="spellEnd"/>
      <w:r w:rsidRPr="004263F5">
        <w:t xml:space="preserve"> współdziałających z organizacjami pozarządowymi</w:t>
      </w:r>
      <w:r w:rsidR="005C56C6">
        <w:t xml:space="preserve"> </w:t>
      </w:r>
      <w:r w:rsidRPr="004263F5">
        <w:t>(z</w:t>
      </w:r>
      <w:r>
        <w:t xml:space="preserve"> uwzględnieniem sprawozdania </w:t>
      </w:r>
      <w:r w:rsidRPr="004263F5">
        <w:t>z realizacji programu w 201</w:t>
      </w:r>
      <w:r>
        <w:t xml:space="preserve">9 </w:t>
      </w:r>
      <w:proofErr w:type="spellStart"/>
      <w:r w:rsidRPr="004263F5">
        <w:t>r</w:t>
      </w:r>
      <w:proofErr w:type="spellEnd"/>
      <w:r w:rsidRPr="004263F5">
        <w:t>.).</w:t>
      </w:r>
    </w:p>
    <w:p w:rsidR="00A401C8" w:rsidRDefault="00A401C8" w:rsidP="00A401C8">
      <w:pPr>
        <w:ind w:firstLine="567"/>
        <w:jc w:val="both"/>
        <w:rPr>
          <w:lang w:eastAsia="pl-PL"/>
        </w:rPr>
      </w:pPr>
      <w:r w:rsidRPr="004263F5">
        <w:t xml:space="preserve">2. </w:t>
      </w:r>
      <w:r w:rsidRPr="00942DD6">
        <w:rPr>
          <w:lang w:eastAsia="pl-PL"/>
        </w:rPr>
        <w:t>Prace n</w:t>
      </w:r>
      <w:r>
        <w:rPr>
          <w:lang w:eastAsia="pl-PL"/>
        </w:rPr>
        <w:t xml:space="preserve">ad programem rozpoczęły się </w:t>
      </w:r>
      <w:r w:rsidRPr="00942DD6">
        <w:rPr>
          <w:lang w:eastAsia="pl-PL"/>
        </w:rPr>
        <w:t>w pierwszym tygodniu sierpnia</w:t>
      </w:r>
      <w:r>
        <w:rPr>
          <w:lang w:eastAsia="pl-PL"/>
        </w:rPr>
        <w:t xml:space="preserve"> 2020 </w:t>
      </w:r>
      <w:proofErr w:type="spellStart"/>
      <w:r>
        <w:rPr>
          <w:lang w:eastAsia="pl-PL"/>
        </w:rPr>
        <w:t>r</w:t>
      </w:r>
      <w:proofErr w:type="spellEnd"/>
      <w:r w:rsidRPr="00942DD6">
        <w:rPr>
          <w:lang w:eastAsia="pl-PL"/>
        </w:rPr>
        <w:t xml:space="preserve">. </w:t>
      </w:r>
      <w:r>
        <w:rPr>
          <w:lang w:eastAsia="pl-PL"/>
        </w:rPr>
        <w:t>Przed rozpoczęciem konsultacji społecznych RDPP</w:t>
      </w:r>
      <w:r w:rsidRPr="00942DD6">
        <w:rPr>
          <w:lang w:eastAsia="pl-PL"/>
        </w:rPr>
        <w:t xml:space="preserve"> zebrała </w:t>
      </w:r>
      <w:r>
        <w:rPr>
          <w:lang w:eastAsia="pl-PL"/>
        </w:rPr>
        <w:t xml:space="preserve">mailowo </w:t>
      </w:r>
      <w:r w:rsidRPr="00942DD6">
        <w:rPr>
          <w:lang w:eastAsia="pl-PL"/>
        </w:rPr>
        <w:t xml:space="preserve">informacje od przedstawicieli </w:t>
      </w:r>
      <w:proofErr w:type="spellStart"/>
      <w:r w:rsidRPr="00942DD6">
        <w:rPr>
          <w:lang w:eastAsia="pl-PL"/>
        </w:rPr>
        <w:t>środowiska</w:t>
      </w:r>
      <w:proofErr w:type="spellEnd"/>
      <w:r w:rsidRPr="00942DD6">
        <w:rPr>
          <w:lang w:eastAsia="pl-PL"/>
        </w:rPr>
        <w:t xml:space="preserve"> pozarządowego oraz </w:t>
      </w:r>
      <w:r>
        <w:rPr>
          <w:lang w:eastAsia="pl-PL"/>
        </w:rPr>
        <w:t xml:space="preserve">przedstawicieli </w:t>
      </w:r>
      <w:r w:rsidRPr="00942DD6">
        <w:rPr>
          <w:lang w:eastAsia="pl-PL"/>
        </w:rPr>
        <w:t xml:space="preserve">działów </w:t>
      </w:r>
      <w:proofErr w:type="spellStart"/>
      <w:r>
        <w:rPr>
          <w:lang w:eastAsia="pl-PL"/>
        </w:rPr>
        <w:t>urzędu</w:t>
      </w:r>
      <w:proofErr w:type="spellEnd"/>
      <w:r>
        <w:rPr>
          <w:lang w:eastAsia="pl-PL"/>
        </w:rPr>
        <w:t xml:space="preserve"> </w:t>
      </w:r>
      <w:r w:rsidRPr="00942DD6">
        <w:rPr>
          <w:lang w:eastAsia="pl-PL"/>
        </w:rPr>
        <w:t xml:space="preserve">dotyczące </w:t>
      </w:r>
      <w:r>
        <w:rPr>
          <w:lang w:eastAsia="pl-PL"/>
        </w:rPr>
        <w:t xml:space="preserve">formy </w:t>
      </w:r>
      <w:r w:rsidRPr="00942DD6">
        <w:rPr>
          <w:lang w:eastAsia="pl-PL"/>
        </w:rPr>
        <w:t xml:space="preserve">konsultacji i obszarów </w:t>
      </w:r>
      <w:proofErr w:type="spellStart"/>
      <w:r w:rsidRPr="00942DD6">
        <w:rPr>
          <w:lang w:eastAsia="pl-PL"/>
        </w:rPr>
        <w:t>współpr</w:t>
      </w:r>
      <w:r>
        <w:rPr>
          <w:lang w:eastAsia="pl-PL"/>
        </w:rPr>
        <w:t>acy</w:t>
      </w:r>
      <w:proofErr w:type="spellEnd"/>
      <w:r>
        <w:rPr>
          <w:lang w:eastAsia="pl-PL"/>
        </w:rPr>
        <w:t xml:space="preserve"> międzysektorowej w 2021 </w:t>
      </w:r>
      <w:proofErr w:type="spellStart"/>
      <w:r>
        <w:rPr>
          <w:lang w:eastAsia="pl-PL"/>
        </w:rPr>
        <w:t>r</w:t>
      </w:r>
      <w:proofErr w:type="spellEnd"/>
      <w:r>
        <w:rPr>
          <w:lang w:eastAsia="pl-PL"/>
        </w:rPr>
        <w:t xml:space="preserve">. </w:t>
      </w:r>
      <w:r w:rsidRPr="00942DD6">
        <w:rPr>
          <w:lang w:eastAsia="pl-PL"/>
        </w:rPr>
        <w:t xml:space="preserve">Na podstawie zgłoszonych propozycji ustalono </w:t>
      </w:r>
      <w:r>
        <w:rPr>
          <w:lang w:eastAsia="pl-PL"/>
        </w:rPr>
        <w:t xml:space="preserve">harmonogram prac nad programem. </w:t>
      </w:r>
    </w:p>
    <w:p w:rsidR="00A401C8" w:rsidRDefault="00A401C8" w:rsidP="00A401C8">
      <w:pPr>
        <w:ind w:firstLine="567"/>
        <w:jc w:val="both"/>
        <w:rPr>
          <w:lang w:eastAsia="pl-PL"/>
        </w:rPr>
      </w:pPr>
      <w:r>
        <w:rPr>
          <w:lang w:eastAsia="pl-PL"/>
        </w:rPr>
        <w:lastRenderedPageBreak/>
        <w:t xml:space="preserve">3. </w:t>
      </w:r>
      <w:r w:rsidRPr="00942DD6">
        <w:rPr>
          <w:lang w:eastAsia="pl-PL"/>
        </w:rPr>
        <w:t xml:space="preserve">Z uwagi na trwający </w:t>
      </w:r>
      <w:proofErr w:type="spellStart"/>
      <w:r w:rsidRPr="00942DD6">
        <w:rPr>
          <w:lang w:eastAsia="pl-PL"/>
        </w:rPr>
        <w:t>stan</w:t>
      </w:r>
      <w:proofErr w:type="spellEnd"/>
      <w:r w:rsidRPr="00942DD6">
        <w:rPr>
          <w:lang w:eastAsia="pl-PL"/>
        </w:rPr>
        <w:t xml:space="preserve"> pandemii </w:t>
      </w:r>
      <w:r>
        <w:rPr>
          <w:lang w:eastAsia="pl-PL"/>
        </w:rPr>
        <w:t xml:space="preserve">w związku z zagrożeniem zarażenia </w:t>
      </w:r>
      <w:r w:rsidRPr="00942DD6">
        <w:rPr>
          <w:lang w:eastAsia="pl-PL"/>
        </w:rPr>
        <w:t xml:space="preserve">SARS-CoV-2 w </w:t>
      </w:r>
      <w:r>
        <w:rPr>
          <w:lang w:eastAsia="pl-PL"/>
        </w:rPr>
        <w:t xml:space="preserve">2020 </w:t>
      </w:r>
      <w:proofErr w:type="spellStart"/>
      <w:r>
        <w:rPr>
          <w:lang w:eastAsia="pl-PL"/>
        </w:rPr>
        <w:t>r</w:t>
      </w:r>
      <w:proofErr w:type="spellEnd"/>
      <w:r>
        <w:rPr>
          <w:lang w:eastAsia="pl-PL"/>
        </w:rPr>
        <w:t xml:space="preserve">.  konsultacje społeczne </w:t>
      </w:r>
      <w:proofErr w:type="spellStart"/>
      <w:r>
        <w:rPr>
          <w:lang w:eastAsia="pl-PL"/>
        </w:rPr>
        <w:t>projektu</w:t>
      </w:r>
      <w:proofErr w:type="spellEnd"/>
      <w:r>
        <w:rPr>
          <w:lang w:eastAsia="pl-PL"/>
        </w:rPr>
        <w:t xml:space="preserve"> programu przeprowadzono </w:t>
      </w:r>
      <w:r w:rsidRPr="00942DD6">
        <w:rPr>
          <w:lang w:eastAsia="pl-PL"/>
        </w:rPr>
        <w:t xml:space="preserve">w trybie zdalnym. </w:t>
      </w:r>
    </w:p>
    <w:p w:rsidR="00A401C8" w:rsidRDefault="00A401C8" w:rsidP="00A401C8">
      <w:pPr>
        <w:ind w:firstLine="567"/>
        <w:jc w:val="both"/>
      </w:pPr>
      <w:r>
        <w:rPr>
          <w:lang w:eastAsia="pl-PL"/>
        </w:rPr>
        <w:t xml:space="preserve">4. </w:t>
      </w:r>
      <w:r w:rsidRPr="004263F5">
        <w:t xml:space="preserve">Konsultacje społeczne programu odbyły się od </w:t>
      </w:r>
      <w:r>
        <w:rPr>
          <w:rStyle w:val="CharStyle3"/>
        </w:rPr>
        <w:t xml:space="preserve">21 sierpnia 2020 </w:t>
      </w:r>
      <w:proofErr w:type="spellStart"/>
      <w:r w:rsidRPr="004263F5">
        <w:rPr>
          <w:rStyle w:val="CharStyle3"/>
        </w:rPr>
        <w:t>r</w:t>
      </w:r>
      <w:proofErr w:type="spellEnd"/>
      <w:r w:rsidRPr="004263F5">
        <w:rPr>
          <w:rStyle w:val="CharStyle3"/>
        </w:rPr>
        <w:t xml:space="preserve">. </w:t>
      </w:r>
      <w:r w:rsidRPr="004263F5">
        <w:t xml:space="preserve">do </w:t>
      </w:r>
      <w:r w:rsidR="00F472B3">
        <w:t xml:space="preserve">29 października </w:t>
      </w:r>
      <w:r w:rsidRPr="004263F5">
        <w:t>20</w:t>
      </w:r>
      <w:r>
        <w:t>20</w:t>
      </w:r>
      <w:r w:rsidRPr="004263F5">
        <w:t xml:space="preserve"> </w:t>
      </w:r>
      <w:proofErr w:type="spellStart"/>
      <w:r w:rsidRPr="004263F5">
        <w:t>r</w:t>
      </w:r>
      <w:proofErr w:type="spellEnd"/>
      <w:r w:rsidRPr="004263F5">
        <w:t xml:space="preserve">. </w:t>
      </w:r>
    </w:p>
    <w:p w:rsidR="00A401C8" w:rsidRPr="00942DD6" w:rsidRDefault="00A401C8" w:rsidP="00A401C8">
      <w:pPr>
        <w:ind w:firstLine="567"/>
        <w:jc w:val="both"/>
      </w:pPr>
      <w:r>
        <w:t xml:space="preserve">5. </w:t>
      </w:r>
      <w:r w:rsidRPr="004263F5">
        <w:t xml:space="preserve">Konsultacje zostały ogłoszone na miejskiej stronie internetowej, w miejskim serwisie poświęconym konsultacjom społecznym, w miejskim serwisie informacyjnym dla </w:t>
      </w:r>
      <w:proofErr w:type="spellStart"/>
      <w:r w:rsidRPr="004263F5">
        <w:t>organizacji</w:t>
      </w:r>
      <w:proofErr w:type="spellEnd"/>
      <w:r w:rsidRPr="004263F5">
        <w:t xml:space="preserve"> pozarządowych. Zaproszenie do konsultacji zostało przesłane przedstawi</w:t>
      </w:r>
      <w:r>
        <w:t xml:space="preserve">cielom </w:t>
      </w:r>
      <w:proofErr w:type="spellStart"/>
      <w:r>
        <w:t>środowiska</w:t>
      </w:r>
      <w:proofErr w:type="spellEnd"/>
      <w:r>
        <w:t xml:space="preserve"> pozarządowego </w:t>
      </w:r>
      <w:r w:rsidRPr="004263F5">
        <w:rPr>
          <w:bCs/>
        </w:rPr>
        <w:t xml:space="preserve">mailowo z wykorzystaniem bazy kontaktowej </w:t>
      </w:r>
      <w:proofErr w:type="spellStart"/>
      <w:r w:rsidRPr="004263F5">
        <w:rPr>
          <w:bCs/>
        </w:rPr>
        <w:t>urzędu</w:t>
      </w:r>
      <w:proofErr w:type="spellEnd"/>
      <w:r w:rsidRPr="004263F5">
        <w:rPr>
          <w:bCs/>
        </w:rPr>
        <w:t xml:space="preserve"> oraz </w:t>
      </w:r>
      <w:r>
        <w:rPr>
          <w:bCs/>
        </w:rPr>
        <w:t>generatora ofert</w:t>
      </w:r>
      <w:r w:rsidRPr="004263F5">
        <w:rPr>
          <w:bCs/>
        </w:rPr>
        <w:t xml:space="preserve"> </w:t>
      </w:r>
      <w:r w:rsidRPr="00942DD6">
        <w:rPr>
          <w:bCs/>
        </w:rPr>
        <w:t>witkac.pl.</w:t>
      </w:r>
    </w:p>
    <w:p w:rsidR="00A401C8" w:rsidRPr="00942DD6" w:rsidRDefault="00A401C8" w:rsidP="00A401C8">
      <w:pPr>
        <w:ind w:firstLine="567"/>
        <w:jc w:val="both"/>
      </w:pPr>
      <w:r w:rsidRPr="00942DD6">
        <w:t xml:space="preserve">6. W ramach działań konsultacyjnych przeprowadzono następujące </w:t>
      </w:r>
      <w:proofErr w:type="spellStart"/>
      <w:r w:rsidRPr="00942DD6">
        <w:t>działania</w:t>
      </w:r>
      <w:proofErr w:type="spellEnd"/>
      <w:r w:rsidRPr="00942DD6">
        <w:t>:</w:t>
      </w:r>
    </w:p>
    <w:p w:rsidR="00A401C8" w:rsidRPr="00942DD6" w:rsidRDefault="00A401C8" w:rsidP="00A401C8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b w:val="0"/>
        </w:rPr>
      </w:pPr>
      <w:r w:rsidRPr="00942DD6">
        <w:rPr>
          <w:rStyle w:val="CharStyle3"/>
          <w:rFonts w:ascii="Times New Roman" w:hAnsi="Times New Roman"/>
          <w:b w:val="0"/>
        </w:rPr>
        <w:t xml:space="preserve">21 sierpnia 2020 </w:t>
      </w:r>
      <w:proofErr w:type="spellStart"/>
      <w:r w:rsidRPr="00942DD6">
        <w:rPr>
          <w:rStyle w:val="CharStyle3"/>
          <w:rFonts w:ascii="Times New Roman" w:hAnsi="Times New Roman"/>
          <w:b w:val="0"/>
        </w:rPr>
        <w:t>r</w:t>
      </w:r>
      <w:proofErr w:type="spellEnd"/>
      <w:r w:rsidRPr="00942DD6">
        <w:rPr>
          <w:rStyle w:val="CharStyle3"/>
          <w:rFonts w:ascii="Times New Roman" w:hAnsi="Times New Roman"/>
          <w:b w:val="0"/>
        </w:rPr>
        <w:t xml:space="preserve">. </w:t>
      </w:r>
      <w:r w:rsidRPr="00942DD6">
        <w:rPr>
          <w:rFonts w:ascii="Times New Roman" w:hAnsi="Times New Roman"/>
          <w:b w:val="0"/>
        </w:rPr>
        <w:t xml:space="preserve">– ogłoszenie konsultacji społecznych dotyczących rocznego programu </w:t>
      </w:r>
      <w:proofErr w:type="spellStart"/>
      <w:r w:rsidRPr="00942DD6">
        <w:rPr>
          <w:rFonts w:ascii="Times New Roman" w:hAnsi="Times New Roman"/>
          <w:b w:val="0"/>
        </w:rPr>
        <w:t>współpracy</w:t>
      </w:r>
      <w:proofErr w:type="spellEnd"/>
      <w:r w:rsidRPr="00942DD6">
        <w:rPr>
          <w:rFonts w:ascii="Times New Roman" w:hAnsi="Times New Roman"/>
          <w:b w:val="0"/>
        </w:rPr>
        <w:t>;</w:t>
      </w:r>
    </w:p>
    <w:p w:rsidR="00A401C8" w:rsidRPr="002A4D43" w:rsidRDefault="00A401C8" w:rsidP="00A401C8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b w:val="0"/>
        </w:rPr>
      </w:pPr>
      <w:r>
        <w:rPr>
          <w:rStyle w:val="CharStyle3"/>
          <w:rFonts w:ascii="Times New Roman" w:hAnsi="Times New Roman"/>
          <w:b w:val="0"/>
          <w:szCs w:val="24"/>
        </w:rPr>
        <w:t xml:space="preserve">3 września 2020 </w:t>
      </w:r>
      <w:proofErr w:type="spellStart"/>
      <w:r>
        <w:rPr>
          <w:rStyle w:val="CharStyle3"/>
          <w:rFonts w:ascii="Times New Roman" w:hAnsi="Times New Roman"/>
          <w:b w:val="0"/>
          <w:szCs w:val="24"/>
        </w:rPr>
        <w:t>r</w:t>
      </w:r>
      <w:proofErr w:type="spellEnd"/>
      <w:r>
        <w:rPr>
          <w:rStyle w:val="CharStyle3"/>
          <w:rFonts w:ascii="Times New Roman" w:hAnsi="Times New Roman"/>
          <w:b w:val="0"/>
          <w:szCs w:val="24"/>
        </w:rPr>
        <w:t xml:space="preserve">. </w:t>
      </w:r>
      <w:r>
        <w:rPr>
          <w:rFonts w:ascii="Times New Roman" w:hAnsi="Times New Roman"/>
          <w:b w:val="0"/>
        </w:rPr>
        <w:t>– zdalne</w:t>
      </w:r>
      <w:r w:rsidRPr="004263F5">
        <w:rPr>
          <w:rFonts w:ascii="Times New Roman" w:hAnsi="Times New Roman"/>
          <w:b w:val="0"/>
        </w:rPr>
        <w:t xml:space="preserve"> spotkanie konsultacyjne „Wspólnie o programie” </w:t>
      </w:r>
      <w:r w:rsidRPr="004263F5">
        <w:rPr>
          <w:rFonts w:ascii="Times New Roman" w:hAnsi="Times New Roman"/>
          <w:b w:val="0"/>
        </w:rPr>
        <w:br/>
      </w:r>
      <w:r w:rsidRPr="002A4D43">
        <w:rPr>
          <w:rFonts w:ascii="Times New Roman" w:hAnsi="Times New Roman"/>
          <w:b w:val="0"/>
        </w:rPr>
        <w:t xml:space="preserve">dla przedstawicieli sektora pozarządowego, podczas którego zbierano propozycje do programu, w spotkaniu udział wzięło 14 osób; spotkanie zorganizowane we </w:t>
      </w:r>
      <w:proofErr w:type="spellStart"/>
      <w:r w:rsidRPr="002A4D43">
        <w:rPr>
          <w:rFonts w:ascii="Times New Roman" w:hAnsi="Times New Roman"/>
          <w:b w:val="0"/>
        </w:rPr>
        <w:t>współpracy</w:t>
      </w:r>
      <w:proofErr w:type="spellEnd"/>
      <w:r w:rsidRPr="002A4D43">
        <w:rPr>
          <w:rFonts w:ascii="Times New Roman" w:hAnsi="Times New Roman"/>
          <w:b w:val="0"/>
        </w:rPr>
        <w:t xml:space="preserve"> z RDPP;</w:t>
      </w:r>
    </w:p>
    <w:p w:rsidR="00A401C8" w:rsidRPr="002A4D43" w:rsidRDefault="00A401C8" w:rsidP="00A401C8">
      <w:pPr>
        <w:pStyle w:val="Akapitzlist"/>
        <w:numPr>
          <w:ilvl w:val="0"/>
          <w:numId w:val="10"/>
        </w:numPr>
        <w:jc w:val="both"/>
        <w:rPr>
          <w:rFonts w:ascii="Times New Roman" w:hAnsi="Times New Roman"/>
          <w:b w:val="0"/>
          <w:color w:val="000000"/>
          <w:szCs w:val="24"/>
          <w:shd w:val="clear" w:color="auto" w:fill="FFFFFF"/>
        </w:rPr>
      </w:pPr>
      <w:r>
        <w:rPr>
          <w:rFonts w:ascii="Times New Roman" w:hAnsi="Times New Roman"/>
          <w:b w:val="0"/>
          <w:bCs/>
        </w:rPr>
        <w:t xml:space="preserve">do </w:t>
      </w:r>
      <w:r w:rsidR="009A11F9">
        <w:rPr>
          <w:rFonts w:ascii="Times New Roman" w:hAnsi="Times New Roman"/>
          <w:b w:val="0"/>
          <w:bCs/>
        </w:rPr>
        <w:t>9 października</w:t>
      </w:r>
      <w:r w:rsidRPr="002A4D43">
        <w:rPr>
          <w:rFonts w:ascii="Times New Roman" w:hAnsi="Times New Roman"/>
          <w:b w:val="0"/>
          <w:bCs/>
        </w:rPr>
        <w:t xml:space="preserve"> 2020</w:t>
      </w:r>
      <w:r w:rsidRPr="00942DD6">
        <w:rPr>
          <w:rFonts w:ascii="Times New Roman" w:hAnsi="Times New Roman"/>
          <w:b w:val="0"/>
        </w:rPr>
        <w:t xml:space="preserve"> </w:t>
      </w:r>
      <w:r w:rsidRPr="002A4D43">
        <w:rPr>
          <w:rStyle w:val="CharStyle3"/>
          <w:rFonts w:ascii="Times New Roman" w:hAnsi="Times New Roman"/>
          <w:b w:val="0"/>
          <w:szCs w:val="24"/>
        </w:rPr>
        <w:t>– praca nad dokumentem, analiza zagadnień zgłoszonych podczas</w:t>
      </w:r>
      <w:r w:rsidRPr="002A4D43">
        <w:rPr>
          <w:rStyle w:val="CharStyle3"/>
          <w:rFonts w:ascii="Times New Roman" w:hAnsi="Times New Roman"/>
          <w:b w:val="0"/>
          <w:color w:val="000000"/>
          <w:szCs w:val="24"/>
        </w:rPr>
        <w:t xml:space="preserve"> spotkania konsultacyjnego oraz przygotowanie </w:t>
      </w:r>
      <w:proofErr w:type="spellStart"/>
      <w:r w:rsidRPr="002A4D43">
        <w:rPr>
          <w:rStyle w:val="CharStyle3"/>
          <w:rFonts w:ascii="Times New Roman" w:hAnsi="Times New Roman"/>
          <w:b w:val="0"/>
          <w:color w:val="000000"/>
          <w:szCs w:val="24"/>
        </w:rPr>
        <w:t>projektu</w:t>
      </w:r>
      <w:proofErr w:type="spellEnd"/>
      <w:r w:rsidRPr="002A4D43">
        <w:rPr>
          <w:rStyle w:val="CharStyle3"/>
          <w:rFonts w:ascii="Times New Roman" w:hAnsi="Times New Roman"/>
          <w:b w:val="0"/>
          <w:color w:val="000000"/>
          <w:szCs w:val="24"/>
        </w:rPr>
        <w:t xml:space="preserve"> dokumentu</w:t>
      </w:r>
      <w:r w:rsidRPr="002A4D43">
        <w:rPr>
          <w:rFonts w:ascii="Times New Roman" w:hAnsi="Times New Roman"/>
          <w:b w:val="0"/>
        </w:rPr>
        <w:t>;</w:t>
      </w:r>
    </w:p>
    <w:p w:rsidR="00A401C8" w:rsidRPr="002A4D43" w:rsidRDefault="0099037C" w:rsidP="00A401C8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bCs/>
        </w:rPr>
        <w:t>1</w:t>
      </w:r>
      <w:r w:rsidR="005C56C6">
        <w:rPr>
          <w:rFonts w:ascii="Times New Roman" w:hAnsi="Times New Roman"/>
          <w:b w:val="0"/>
          <w:bCs/>
        </w:rPr>
        <w:t>5</w:t>
      </w:r>
      <w:r>
        <w:rPr>
          <w:rFonts w:ascii="Times New Roman" w:hAnsi="Times New Roman"/>
          <w:b w:val="0"/>
          <w:bCs/>
        </w:rPr>
        <w:t xml:space="preserve"> października</w:t>
      </w:r>
      <w:r w:rsidRPr="002A4D43">
        <w:rPr>
          <w:rFonts w:ascii="Times New Roman" w:hAnsi="Times New Roman"/>
          <w:b w:val="0"/>
          <w:bCs/>
        </w:rPr>
        <w:t xml:space="preserve"> </w:t>
      </w:r>
      <w:r w:rsidR="00A401C8" w:rsidRPr="002A4D43">
        <w:rPr>
          <w:rFonts w:ascii="Times New Roman" w:hAnsi="Times New Roman"/>
          <w:b w:val="0"/>
          <w:szCs w:val="24"/>
        </w:rPr>
        <w:t xml:space="preserve">2020 </w:t>
      </w:r>
      <w:proofErr w:type="spellStart"/>
      <w:r w:rsidR="00A401C8" w:rsidRPr="002A4D43">
        <w:rPr>
          <w:rFonts w:ascii="Times New Roman" w:hAnsi="Times New Roman"/>
          <w:b w:val="0"/>
          <w:szCs w:val="24"/>
        </w:rPr>
        <w:t>r</w:t>
      </w:r>
      <w:proofErr w:type="spellEnd"/>
      <w:r w:rsidR="00A401C8" w:rsidRPr="002A4D43">
        <w:rPr>
          <w:rFonts w:ascii="Times New Roman" w:hAnsi="Times New Roman"/>
          <w:b w:val="0"/>
          <w:szCs w:val="24"/>
        </w:rPr>
        <w:t xml:space="preserve">. – publikacja na </w:t>
      </w:r>
      <w:proofErr w:type="spellStart"/>
      <w:r w:rsidR="00A401C8" w:rsidRPr="002A4D43">
        <w:rPr>
          <w:rFonts w:ascii="Times New Roman" w:hAnsi="Times New Roman"/>
          <w:b w:val="0"/>
          <w:szCs w:val="24"/>
        </w:rPr>
        <w:t>miejskich</w:t>
      </w:r>
      <w:proofErr w:type="spellEnd"/>
      <w:r w:rsidR="00A401C8" w:rsidRPr="002A4D43">
        <w:rPr>
          <w:rFonts w:ascii="Times New Roman" w:hAnsi="Times New Roman"/>
          <w:b w:val="0"/>
          <w:szCs w:val="24"/>
        </w:rPr>
        <w:t xml:space="preserve"> stronach internetowych </w:t>
      </w:r>
      <w:proofErr w:type="spellStart"/>
      <w:r w:rsidR="00A401C8" w:rsidRPr="002A4D43">
        <w:rPr>
          <w:rFonts w:ascii="Times New Roman" w:hAnsi="Times New Roman"/>
          <w:b w:val="0"/>
          <w:szCs w:val="24"/>
        </w:rPr>
        <w:t>projektu</w:t>
      </w:r>
      <w:proofErr w:type="spellEnd"/>
      <w:r w:rsidR="00A401C8" w:rsidRPr="002A4D43">
        <w:rPr>
          <w:rFonts w:ascii="Times New Roman" w:hAnsi="Times New Roman"/>
          <w:b w:val="0"/>
          <w:szCs w:val="24"/>
        </w:rPr>
        <w:t xml:space="preserve"> programu (</w:t>
      </w:r>
      <w:proofErr w:type="spellStart"/>
      <w:r w:rsidR="00A401C8" w:rsidRPr="002A4D43">
        <w:rPr>
          <w:rFonts w:ascii="Times New Roman" w:hAnsi="Times New Roman"/>
          <w:b w:val="0"/>
          <w:szCs w:val="24"/>
        </w:rPr>
        <w:t>po</w:t>
      </w:r>
      <w:proofErr w:type="spellEnd"/>
      <w:r w:rsidR="00A401C8" w:rsidRPr="002A4D43">
        <w:rPr>
          <w:rFonts w:ascii="Times New Roman" w:hAnsi="Times New Roman"/>
          <w:b w:val="0"/>
          <w:szCs w:val="24"/>
        </w:rPr>
        <w:t xml:space="preserve"> uzyskaniu wstępnej akceptacji </w:t>
      </w:r>
      <w:proofErr w:type="spellStart"/>
      <w:r w:rsidR="00A401C8" w:rsidRPr="002A4D43">
        <w:rPr>
          <w:rFonts w:ascii="Times New Roman" w:hAnsi="Times New Roman"/>
          <w:b w:val="0"/>
          <w:szCs w:val="24"/>
        </w:rPr>
        <w:t>prezydenta</w:t>
      </w:r>
      <w:proofErr w:type="spellEnd"/>
      <w:r w:rsidR="00A401C8" w:rsidRPr="002A4D43">
        <w:rPr>
          <w:rFonts w:ascii="Times New Roman" w:hAnsi="Times New Roman"/>
          <w:b w:val="0"/>
          <w:szCs w:val="24"/>
        </w:rPr>
        <w:t xml:space="preserve">), w celu zebrania </w:t>
      </w:r>
      <w:r w:rsidR="00F472B3">
        <w:rPr>
          <w:rFonts w:ascii="Times New Roman" w:hAnsi="Times New Roman"/>
          <w:b w:val="0"/>
          <w:szCs w:val="24"/>
        </w:rPr>
        <w:t xml:space="preserve">końcowych </w:t>
      </w:r>
      <w:r w:rsidR="00A401C8" w:rsidRPr="002A4D43">
        <w:rPr>
          <w:rFonts w:ascii="Times New Roman" w:hAnsi="Times New Roman"/>
          <w:b w:val="0"/>
          <w:szCs w:val="24"/>
        </w:rPr>
        <w:t>uwag;</w:t>
      </w:r>
    </w:p>
    <w:p w:rsidR="00A401C8" w:rsidRDefault="0099037C" w:rsidP="00A401C8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bCs/>
        </w:rPr>
        <w:t>2</w:t>
      </w:r>
      <w:r w:rsidR="00C107D5">
        <w:rPr>
          <w:rFonts w:ascii="Times New Roman" w:hAnsi="Times New Roman"/>
          <w:b w:val="0"/>
          <w:bCs/>
        </w:rPr>
        <w:t>9</w:t>
      </w:r>
      <w:r>
        <w:rPr>
          <w:rFonts w:ascii="Times New Roman" w:hAnsi="Times New Roman"/>
          <w:b w:val="0"/>
          <w:bCs/>
        </w:rPr>
        <w:t xml:space="preserve"> października</w:t>
      </w:r>
      <w:r w:rsidRPr="002A4D43">
        <w:rPr>
          <w:rFonts w:ascii="Times New Roman" w:hAnsi="Times New Roman"/>
          <w:b w:val="0"/>
          <w:bCs/>
        </w:rPr>
        <w:t xml:space="preserve"> </w:t>
      </w:r>
      <w:r w:rsidR="00A401C8" w:rsidRPr="002A4D43">
        <w:rPr>
          <w:rFonts w:ascii="Times New Roman" w:hAnsi="Times New Roman"/>
          <w:b w:val="0"/>
          <w:szCs w:val="24"/>
        </w:rPr>
        <w:t xml:space="preserve">2020 </w:t>
      </w:r>
      <w:proofErr w:type="spellStart"/>
      <w:r w:rsidR="00A401C8" w:rsidRPr="002A4D43">
        <w:rPr>
          <w:rFonts w:ascii="Times New Roman" w:hAnsi="Times New Roman"/>
          <w:b w:val="0"/>
          <w:szCs w:val="24"/>
        </w:rPr>
        <w:t>r</w:t>
      </w:r>
      <w:proofErr w:type="spellEnd"/>
      <w:r w:rsidR="00A401C8" w:rsidRPr="002A4D43">
        <w:rPr>
          <w:rFonts w:ascii="Times New Roman" w:hAnsi="Times New Roman"/>
          <w:b w:val="0"/>
          <w:szCs w:val="24"/>
        </w:rPr>
        <w:t>. – zakończenie konsultacji społecznych dokumentu;</w:t>
      </w:r>
    </w:p>
    <w:p w:rsidR="00A401C8" w:rsidRPr="002A4D43" w:rsidRDefault="00A401C8" w:rsidP="00A401C8">
      <w:pPr>
        <w:pStyle w:val="Akapitzlist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/>
          <w:b w:val="0"/>
          <w:szCs w:val="24"/>
        </w:rPr>
      </w:pPr>
      <w:r w:rsidRPr="002A4D43">
        <w:rPr>
          <w:rFonts w:ascii="Times New Roman" w:hAnsi="Times New Roman"/>
          <w:b w:val="0"/>
          <w:bCs/>
          <w:szCs w:val="24"/>
        </w:rPr>
        <w:t>….. października 2020</w:t>
      </w:r>
      <w:r w:rsidRPr="002A4D43">
        <w:rPr>
          <w:rFonts w:ascii="Times New Roman" w:hAnsi="Times New Roman"/>
          <w:b w:val="0"/>
          <w:szCs w:val="24"/>
        </w:rPr>
        <w:t xml:space="preserve"> – wydanie przez RDPP opinii do </w:t>
      </w:r>
      <w:proofErr w:type="spellStart"/>
      <w:r w:rsidRPr="002A4D43">
        <w:rPr>
          <w:rFonts w:ascii="Times New Roman" w:hAnsi="Times New Roman"/>
          <w:b w:val="0"/>
          <w:szCs w:val="24"/>
        </w:rPr>
        <w:t>projektu</w:t>
      </w:r>
      <w:proofErr w:type="spellEnd"/>
      <w:r w:rsidRPr="002A4D43">
        <w:rPr>
          <w:rFonts w:ascii="Times New Roman" w:hAnsi="Times New Roman"/>
          <w:b w:val="0"/>
          <w:szCs w:val="24"/>
        </w:rPr>
        <w:t xml:space="preserve"> programu.</w:t>
      </w:r>
    </w:p>
    <w:p w:rsidR="00A401C8" w:rsidRPr="002A4D43" w:rsidRDefault="00A401C8" w:rsidP="00A401C8">
      <w:pPr>
        <w:ind w:firstLine="567"/>
        <w:jc w:val="both"/>
      </w:pPr>
      <w:r>
        <w:t>7</w:t>
      </w:r>
      <w:r w:rsidRPr="002A4D43">
        <w:t xml:space="preserve">. W wyniku konsultacji wpłynęło łącznie </w:t>
      </w:r>
      <w:r>
        <w:t>…..</w:t>
      </w:r>
      <w:r w:rsidRPr="002A4D43">
        <w:t xml:space="preserve"> opinii, pytań, uwag i propozycji </w:t>
      </w:r>
      <w:r w:rsidRPr="002A4D43">
        <w:br/>
        <w:t xml:space="preserve">do programu, z których w całości lub częściowo uwzględniono </w:t>
      </w:r>
      <w:r>
        <w:rPr>
          <w:bCs/>
        </w:rPr>
        <w:t>….</w:t>
      </w:r>
      <w:r w:rsidRPr="002A4D43">
        <w:rPr>
          <w:bCs/>
        </w:rPr>
        <w:t xml:space="preserve">. </w:t>
      </w:r>
    </w:p>
    <w:p w:rsidR="00A401C8" w:rsidRPr="00D600D6" w:rsidRDefault="00A401C8" w:rsidP="00A401C8">
      <w:pPr>
        <w:ind w:firstLine="567"/>
        <w:jc w:val="both"/>
      </w:pPr>
      <w:r>
        <w:t>8</w:t>
      </w:r>
      <w:r w:rsidRPr="00D600D6">
        <w:t xml:space="preserve">. Szczegółowy raport z konsultacji został opublikowany w miejskim serwisie informacyjnym dla </w:t>
      </w:r>
      <w:proofErr w:type="spellStart"/>
      <w:r w:rsidRPr="00D600D6">
        <w:t>organizacji</w:t>
      </w:r>
      <w:proofErr w:type="spellEnd"/>
      <w:r w:rsidRPr="00D600D6">
        <w:t xml:space="preserve"> pozarządowych oraz na stronie poświęconej konsultacjom społecznym.</w:t>
      </w:r>
      <w:r>
        <w:t xml:space="preserve"> </w:t>
      </w:r>
    </w:p>
    <w:p w:rsidR="00A401C8" w:rsidRDefault="00A401C8" w:rsidP="00A401C8">
      <w:pPr>
        <w:jc w:val="both"/>
      </w:pPr>
    </w:p>
    <w:p w:rsidR="00A401C8" w:rsidRDefault="00A401C8" w:rsidP="00A401C8">
      <w:pPr>
        <w:jc w:val="both"/>
      </w:pPr>
    </w:p>
    <w:p w:rsidR="005C56C6" w:rsidRPr="00D600D6" w:rsidRDefault="005C56C6" w:rsidP="00A401C8">
      <w:pPr>
        <w:jc w:val="both"/>
      </w:pPr>
    </w:p>
    <w:p w:rsidR="00A401C8" w:rsidRPr="009317E2" w:rsidRDefault="00A401C8" w:rsidP="00A401C8">
      <w:pPr>
        <w:pStyle w:val="Nagwek5"/>
        <w:tabs>
          <w:tab w:val="clear" w:pos="900"/>
        </w:tabs>
        <w:spacing w:before="0" w:after="0"/>
        <w:ind w:left="0" w:firstLine="0"/>
        <w:jc w:val="center"/>
        <w:rPr>
          <w:bCs w:val="0"/>
          <w:sz w:val="24"/>
          <w:szCs w:val="24"/>
        </w:rPr>
      </w:pPr>
      <w:r w:rsidRPr="00D600D6">
        <w:rPr>
          <w:bCs w:val="0"/>
          <w:i w:val="0"/>
          <w:sz w:val="24"/>
          <w:szCs w:val="24"/>
        </w:rPr>
        <w:t>Rozdział XI</w:t>
      </w:r>
    </w:p>
    <w:p w:rsidR="00A401C8" w:rsidRPr="00D600D6" w:rsidRDefault="00A401C8" w:rsidP="00A401C8">
      <w:pPr>
        <w:jc w:val="center"/>
        <w:rPr>
          <w:b/>
        </w:rPr>
      </w:pPr>
      <w:r w:rsidRPr="00D600D6">
        <w:rPr>
          <w:b/>
        </w:rPr>
        <w:t xml:space="preserve">Tryb powoływania i zasady </w:t>
      </w:r>
      <w:proofErr w:type="spellStart"/>
      <w:r w:rsidRPr="00D600D6">
        <w:rPr>
          <w:b/>
        </w:rPr>
        <w:t>działania</w:t>
      </w:r>
      <w:proofErr w:type="spellEnd"/>
      <w:r w:rsidRPr="00D600D6">
        <w:rPr>
          <w:b/>
        </w:rPr>
        <w:t xml:space="preserve"> komisji konkursowych </w:t>
      </w:r>
    </w:p>
    <w:p w:rsidR="00A401C8" w:rsidRPr="00D600D6" w:rsidRDefault="00A401C8" w:rsidP="00A401C8">
      <w:pPr>
        <w:jc w:val="center"/>
        <w:rPr>
          <w:b/>
        </w:rPr>
      </w:pPr>
      <w:r w:rsidRPr="00D600D6">
        <w:rPr>
          <w:b/>
        </w:rPr>
        <w:t>do opiniowania ofert w otwartych konkursach ofert</w:t>
      </w:r>
    </w:p>
    <w:p w:rsidR="00A401C8" w:rsidRPr="00D600D6" w:rsidRDefault="00A401C8" w:rsidP="00A401C8">
      <w:pPr>
        <w:tabs>
          <w:tab w:val="left" w:pos="360"/>
        </w:tabs>
        <w:jc w:val="both"/>
      </w:pPr>
    </w:p>
    <w:p w:rsidR="00A401C8" w:rsidRPr="00D600D6" w:rsidRDefault="00A401C8" w:rsidP="00A401C8">
      <w:pPr>
        <w:ind w:firstLine="567"/>
        <w:jc w:val="both"/>
      </w:pPr>
      <w:r w:rsidRPr="00D600D6">
        <w:t>§ 1</w:t>
      </w:r>
      <w:r w:rsidR="009317E2">
        <w:t>7</w:t>
      </w:r>
      <w:r w:rsidRPr="00D600D6">
        <w:t>.</w:t>
      </w:r>
      <w:r>
        <w:t xml:space="preserve"> </w:t>
      </w:r>
      <w:r w:rsidRPr="00D600D6">
        <w:t xml:space="preserve">1. Komisję konkursową powołuje </w:t>
      </w:r>
      <w:proofErr w:type="spellStart"/>
      <w:r>
        <w:t>p</w:t>
      </w:r>
      <w:r w:rsidRPr="00D600D6">
        <w:t>rezydent</w:t>
      </w:r>
      <w:proofErr w:type="spellEnd"/>
      <w:r w:rsidRPr="00D600D6">
        <w:t>.</w:t>
      </w:r>
    </w:p>
    <w:p w:rsidR="00A401C8" w:rsidRPr="00D600D6" w:rsidRDefault="00A401C8" w:rsidP="00A401C8">
      <w:pPr>
        <w:pStyle w:val="Tekstpodstawowywcity"/>
        <w:spacing w:after="0"/>
        <w:ind w:left="0" w:firstLine="567"/>
        <w:jc w:val="both"/>
      </w:pPr>
      <w:r w:rsidRPr="00D600D6">
        <w:t>2. Poszczególne komisje konkursowe mogą przeprowadzać postępowanie konkursowe w zakresie kilku zadań wymienionych w § 8 ust. 1</w:t>
      </w:r>
      <w:r>
        <w:t xml:space="preserve"> i 2</w:t>
      </w:r>
      <w:r w:rsidRPr="00D600D6">
        <w:t>.</w:t>
      </w:r>
    </w:p>
    <w:p w:rsidR="00A401C8" w:rsidRPr="00D600D6" w:rsidRDefault="00A401C8" w:rsidP="00A401C8">
      <w:pPr>
        <w:pStyle w:val="Tekstpodstawowywcity"/>
        <w:spacing w:after="0"/>
        <w:ind w:left="0" w:firstLine="567"/>
        <w:jc w:val="both"/>
      </w:pPr>
      <w:r w:rsidRPr="00D600D6">
        <w:t>3. Komisje konkursowe liczą od 4 do 8 osób.</w:t>
      </w:r>
    </w:p>
    <w:p w:rsidR="00A401C8" w:rsidRPr="00D600D6" w:rsidRDefault="00A401C8" w:rsidP="00A401C8">
      <w:pPr>
        <w:ind w:firstLine="567"/>
        <w:jc w:val="both"/>
      </w:pPr>
      <w:r w:rsidRPr="00D600D6">
        <w:t xml:space="preserve">4. W skład komisji konkursowych wchodzą przedstawiciele działów </w:t>
      </w:r>
      <w:proofErr w:type="spellStart"/>
      <w:r w:rsidRPr="00D600D6">
        <w:t>urzędu</w:t>
      </w:r>
      <w:proofErr w:type="spellEnd"/>
      <w:r w:rsidRPr="00D600D6">
        <w:t xml:space="preserve"> / jednostek organizacyjnych gminy oraz osoby wskazan</w:t>
      </w:r>
      <w:r>
        <w:t xml:space="preserve">e przez organizacje pozarządowe, z zastrzeżeniem, że w skład komisji konkursowej biorącej udział w wyłonieniu </w:t>
      </w:r>
      <w:proofErr w:type="spellStart"/>
      <w:r>
        <w:t>organizacji</w:t>
      </w:r>
      <w:proofErr w:type="spellEnd"/>
      <w:r>
        <w:t xml:space="preserve"> pozarządowej na prowadzenie punktów przeznaczonych na udzielanie nieodpłatnej pomocy prawnej lub świadczenie nieodpłatnego poradnictwa obywatelskiego może wchodzić przedstawiciel wojewody.</w:t>
      </w:r>
    </w:p>
    <w:p w:rsidR="00A401C8" w:rsidRPr="00D600D6" w:rsidRDefault="00A401C8" w:rsidP="00A401C8">
      <w:pPr>
        <w:ind w:firstLine="567"/>
        <w:jc w:val="both"/>
      </w:pPr>
      <w:r w:rsidRPr="00D600D6">
        <w:t xml:space="preserve">5. Nabór przedstawicieli </w:t>
      </w:r>
      <w:proofErr w:type="spellStart"/>
      <w:r w:rsidRPr="00D600D6">
        <w:t>organizacji</w:t>
      </w:r>
      <w:proofErr w:type="spellEnd"/>
      <w:r w:rsidRPr="00D600D6">
        <w:t xml:space="preserve"> pozarządowych do udziału w komisji </w:t>
      </w:r>
      <w:proofErr w:type="spellStart"/>
      <w:r w:rsidR="00232698">
        <w:t>p</w:t>
      </w:r>
      <w:r w:rsidRPr="00D600D6">
        <w:t>rezydent</w:t>
      </w:r>
      <w:proofErr w:type="spellEnd"/>
      <w:r w:rsidRPr="00D600D6">
        <w:t xml:space="preserve"> ogłasza na stronie internetowej Biuletynu Informacji Publicznej oraz </w:t>
      </w:r>
      <w:proofErr w:type="spellStart"/>
      <w:r w:rsidRPr="00D600D6">
        <w:t>miejskiego</w:t>
      </w:r>
      <w:proofErr w:type="spellEnd"/>
      <w:r w:rsidRPr="00D600D6">
        <w:t xml:space="preserve"> serwisu internetowego dla </w:t>
      </w:r>
      <w:proofErr w:type="spellStart"/>
      <w:r w:rsidRPr="00D600D6">
        <w:t>organizacji</w:t>
      </w:r>
      <w:proofErr w:type="spellEnd"/>
      <w:r w:rsidRPr="00D600D6">
        <w:t xml:space="preserve"> pozarządowych, przy czym okres zgłaszania się kandydatów wynosi co najmniej</w:t>
      </w:r>
      <w:r w:rsidR="005C56C6">
        <w:t xml:space="preserve"> </w:t>
      </w:r>
      <w:r w:rsidRPr="00D600D6">
        <w:t>14 dni.</w:t>
      </w:r>
    </w:p>
    <w:p w:rsidR="00A401C8" w:rsidRPr="00D600D6" w:rsidRDefault="00A401C8" w:rsidP="00A401C8">
      <w:pPr>
        <w:ind w:firstLine="567"/>
        <w:jc w:val="both"/>
      </w:pPr>
      <w:r w:rsidRPr="00D600D6">
        <w:lastRenderedPageBreak/>
        <w:t xml:space="preserve">6. Szczegółowe warunki udziału w naborze ustala </w:t>
      </w:r>
      <w:proofErr w:type="spellStart"/>
      <w:r w:rsidR="00232698">
        <w:t>p</w:t>
      </w:r>
      <w:r w:rsidRPr="00D600D6">
        <w:t>rezydent</w:t>
      </w:r>
      <w:proofErr w:type="spellEnd"/>
      <w:r w:rsidRPr="00D600D6">
        <w:t xml:space="preserve"> w ogłoszeniu</w:t>
      </w:r>
      <w:r>
        <w:t xml:space="preserve">, </w:t>
      </w:r>
      <w:r>
        <w:br/>
        <w:t>o którym mowa w ust. 5.</w:t>
      </w:r>
    </w:p>
    <w:p w:rsidR="00A401C8" w:rsidRPr="00D600D6" w:rsidRDefault="00A401C8" w:rsidP="00A401C8">
      <w:pPr>
        <w:ind w:firstLine="567"/>
        <w:jc w:val="both"/>
      </w:pPr>
      <w:r w:rsidRPr="00D600D6">
        <w:t xml:space="preserve">7. W przypadku niezgłoszenia się wystarczającej liczby przedstawicieli </w:t>
      </w:r>
      <w:proofErr w:type="spellStart"/>
      <w:r w:rsidRPr="00D600D6">
        <w:t>organizacji</w:t>
      </w:r>
      <w:proofErr w:type="spellEnd"/>
      <w:r w:rsidRPr="00D600D6">
        <w:t xml:space="preserve"> pozarządowych RDPP, w drodze stanowiska, typuje do pracy w komisji swojego przedstawiciela, wywodzącego się z </w:t>
      </w:r>
      <w:proofErr w:type="spellStart"/>
      <w:r w:rsidRPr="00D600D6">
        <w:t>organizacji</w:t>
      </w:r>
      <w:proofErr w:type="spellEnd"/>
      <w:r w:rsidRPr="00D600D6">
        <w:t xml:space="preserve"> pozarządowych.</w:t>
      </w:r>
    </w:p>
    <w:p w:rsidR="00A401C8" w:rsidRPr="00D600D6" w:rsidRDefault="00A401C8" w:rsidP="00A401C8">
      <w:pPr>
        <w:ind w:firstLine="567"/>
        <w:jc w:val="both"/>
      </w:pPr>
      <w:r w:rsidRPr="00D600D6">
        <w:t>8. Do komisji konkursowej nie będzie powołana osoba, która:</w:t>
      </w:r>
    </w:p>
    <w:p w:rsidR="00A401C8" w:rsidRPr="00D600D6" w:rsidRDefault="00A401C8" w:rsidP="00A401C8">
      <w:pPr>
        <w:numPr>
          <w:ilvl w:val="0"/>
          <w:numId w:val="3"/>
        </w:numPr>
        <w:tabs>
          <w:tab w:val="clear" w:pos="360"/>
          <w:tab w:val="num" w:pos="425"/>
        </w:tabs>
        <w:ind w:left="425" w:hanging="283"/>
        <w:jc w:val="both"/>
      </w:pPr>
      <w:r w:rsidRPr="00D600D6">
        <w:t>została prawomocnie skazana za przestępstwo popełnione w związku z postępowaniem o udzielenie zamówienia publicznego, przestępstwo przeciwko obrotowi gospodarczemu lub inne przestępstwo popełnione w celu osiągnięcia korzyści majątkowych;</w:t>
      </w:r>
    </w:p>
    <w:p w:rsidR="00A401C8" w:rsidRPr="00D600D6" w:rsidRDefault="00A401C8" w:rsidP="00A401C8">
      <w:pPr>
        <w:numPr>
          <w:ilvl w:val="0"/>
          <w:numId w:val="3"/>
        </w:numPr>
        <w:tabs>
          <w:tab w:val="clear" w:pos="360"/>
          <w:tab w:val="num" w:pos="425"/>
        </w:tabs>
        <w:ind w:left="425" w:hanging="283"/>
        <w:jc w:val="both"/>
      </w:pPr>
      <w:r w:rsidRPr="00D600D6">
        <w:t>przed upływem trzech lat od ogłoszenia konkursu pozostawała w stosunku pracy lub zlecenia z podmiotem, albo była członkiem organów zarządzających lub organów nadzorczych podmiotów ubiegających się o udzielenie dotacji.</w:t>
      </w:r>
    </w:p>
    <w:p w:rsidR="00A401C8" w:rsidRDefault="00A401C8" w:rsidP="00A401C8">
      <w:pPr>
        <w:ind w:firstLine="567"/>
        <w:jc w:val="both"/>
      </w:pPr>
      <w:r w:rsidRPr="00D600D6">
        <w:t xml:space="preserve">9. Oświadczenie w sprawie, o której mowa w ust. 8 </w:t>
      </w:r>
      <w:proofErr w:type="spellStart"/>
      <w:r w:rsidRPr="00D600D6">
        <w:t>pkt</w:t>
      </w:r>
      <w:proofErr w:type="spellEnd"/>
      <w:r w:rsidRPr="00D600D6">
        <w:t xml:space="preserve"> 1 kandydat składa prezydentowi przed </w:t>
      </w:r>
      <w:r>
        <w:t xml:space="preserve">powołaniem komisji konkursowej. </w:t>
      </w:r>
      <w:r w:rsidRPr="00D600D6">
        <w:t xml:space="preserve">Wzór oświadczenia określony przez </w:t>
      </w:r>
      <w:proofErr w:type="spellStart"/>
      <w:r w:rsidRPr="00D600D6">
        <w:t>prezydenta</w:t>
      </w:r>
      <w:proofErr w:type="spellEnd"/>
      <w:r w:rsidRPr="00D600D6">
        <w:t xml:space="preserve"> stanowić będzie załącznik do </w:t>
      </w:r>
      <w:r>
        <w:t>ogłoszenia, o którym mowa w ust. 5.</w:t>
      </w:r>
    </w:p>
    <w:p w:rsidR="00A401C8" w:rsidRDefault="00A401C8" w:rsidP="00A401C8">
      <w:pPr>
        <w:ind w:firstLine="567"/>
        <w:jc w:val="both"/>
      </w:pPr>
      <w:r w:rsidRPr="00D600D6">
        <w:t xml:space="preserve">10. Na pierwszym posiedzeniu członkowie komisji konkursowej, </w:t>
      </w:r>
      <w:proofErr w:type="spellStart"/>
      <w:r w:rsidRPr="00D600D6">
        <w:t>po</w:t>
      </w:r>
      <w:proofErr w:type="spellEnd"/>
      <w:r w:rsidRPr="00D600D6">
        <w:t xml:space="preserve"> zapoznaniu się </w:t>
      </w:r>
      <w:r w:rsidRPr="00D600D6">
        <w:br/>
        <w:t>z ofertami, składają oświadczenia o bezstronności</w:t>
      </w:r>
      <w:r>
        <w:t xml:space="preserve"> i poufności</w:t>
      </w:r>
      <w:r w:rsidRPr="00D600D6">
        <w:t xml:space="preserve">. Wzór oświadczenia określony przez </w:t>
      </w:r>
      <w:proofErr w:type="spellStart"/>
      <w:r w:rsidRPr="00D600D6">
        <w:t>prezydenta</w:t>
      </w:r>
      <w:proofErr w:type="spellEnd"/>
      <w:r w:rsidRPr="00D600D6">
        <w:t xml:space="preserve"> stanowić będzie załącznik do </w:t>
      </w:r>
      <w:r>
        <w:t>ogłoszenia, o którym mowa w § 6 ust. 2.</w:t>
      </w:r>
    </w:p>
    <w:p w:rsidR="00A401C8" w:rsidRPr="00D600D6" w:rsidRDefault="00A401C8" w:rsidP="00A401C8">
      <w:pPr>
        <w:ind w:firstLine="567"/>
        <w:jc w:val="both"/>
      </w:pPr>
      <w:r w:rsidRPr="00D600D6">
        <w:t xml:space="preserve">11. Członek komisji konkursowej, który nie spełnia warunków określonych </w:t>
      </w:r>
      <w:r w:rsidRPr="00D600D6">
        <w:br/>
        <w:t xml:space="preserve">w oświadczeniu o bezstronności </w:t>
      </w:r>
      <w:r>
        <w:t xml:space="preserve">i poufności </w:t>
      </w:r>
      <w:r w:rsidRPr="00D600D6">
        <w:t>lub go nie złożył, zostaje wykluczony z jej składu.</w:t>
      </w:r>
    </w:p>
    <w:p w:rsidR="00A401C8" w:rsidRPr="00D600D6" w:rsidRDefault="00A401C8" w:rsidP="00A401C8">
      <w:pPr>
        <w:ind w:firstLine="567"/>
        <w:jc w:val="both"/>
      </w:pPr>
      <w:r w:rsidRPr="00D600D6">
        <w:t xml:space="preserve">12. W przypadku, o którym mowa </w:t>
      </w:r>
      <w:r w:rsidRPr="00D600D6">
        <w:rPr>
          <w:color w:val="000000"/>
          <w:shd w:val="clear" w:color="auto" w:fill="FFFFFF"/>
        </w:rPr>
        <w:t xml:space="preserve">w </w:t>
      </w:r>
      <w:r w:rsidRPr="00D600D6">
        <w:t xml:space="preserve">ust. 11 skład komisji konkursowej zostaje uzupełniony </w:t>
      </w:r>
      <w:r w:rsidRPr="00D600D6">
        <w:rPr>
          <w:color w:val="000000"/>
          <w:shd w:val="clear" w:color="auto" w:fill="FFFFFF"/>
        </w:rPr>
        <w:t xml:space="preserve">o innego reprezentanta </w:t>
      </w:r>
      <w:proofErr w:type="spellStart"/>
      <w:r w:rsidRPr="00D600D6">
        <w:rPr>
          <w:color w:val="000000"/>
          <w:shd w:val="clear" w:color="auto" w:fill="FFFFFF"/>
        </w:rPr>
        <w:t>środowiska</w:t>
      </w:r>
      <w:proofErr w:type="spellEnd"/>
      <w:r w:rsidRPr="00D600D6">
        <w:rPr>
          <w:color w:val="000000"/>
          <w:shd w:val="clear" w:color="auto" w:fill="FFFFFF"/>
        </w:rPr>
        <w:t xml:space="preserve"> pozarządowego, zgłoszonego w wyniku naboru, o którym mowa w </w:t>
      </w:r>
      <w:r w:rsidRPr="00D600D6">
        <w:t xml:space="preserve">ust. 5. W przypadku niezgłoszenia się przedstawiciela </w:t>
      </w:r>
      <w:proofErr w:type="spellStart"/>
      <w:r w:rsidRPr="00D600D6">
        <w:t>organizacji</w:t>
      </w:r>
      <w:proofErr w:type="spellEnd"/>
      <w:r w:rsidRPr="00D600D6">
        <w:t xml:space="preserve"> pozarządowych do składu komisji konkursowej RDPP, w drodze stanowiska, typuje do pracy w komisji swojego przedstawiciela, wywodzącego się ze </w:t>
      </w:r>
      <w:proofErr w:type="spellStart"/>
      <w:r w:rsidRPr="00D600D6">
        <w:t>środowiska</w:t>
      </w:r>
      <w:proofErr w:type="spellEnd"/>
      <w:r w:rsidRPr="00D600D6">
        <w:t xml:space="preserve"> pozarządowego. </w:t>
      </w:r>
    </w:p>
    <w:p w:rsidR="00A401C8" w:rsidRPr="00D600D6" w:rsidRDefault="00A401C8" w:rsidP="00A401C8">
      <w:pPr>
        <w:ind w:firstLine="567"/>
        <w:jc w:val="both"/>
      </w:pPr>
      <w:r w:rsidRPr="00D600D6">
        <w:t>13. Komisje konkursowe dokonują oceny ofert złożonych w wyniku ogłoszonego konkursu.</w:t>
      </w:r>
    </w:p>
    <w:p w:rsidR="00A401C8" w:rsidRPr="00D600D6" w:rsidRDefault="00A401C8" w:rsidP="00A401C8">
      <w:pPr>
        <w:ind w:firstLine="567"/>
        <w:jc w:val="both"/>
      </w:pPr>
      <w:r w:rsidRPr="00D600D6">
        <w:t xml:space="preserve">14. Prace komisji konkursowych odbywają się na posiedzeniach zamkniętych, w których uczestniczy co najmniej 50% członków, w tym przewodniczący oraz przedstawiciel </w:t>
      </w:r>
      <w:proofErr w:type="spellStart"/>
      <w:r w:rsidRPr="00D600D6">
        <w:t>organizacji</w:t>
      </w:r>
      <w:proofErr w:type="spellEnd"/>
      <w:r w:rsidRPr="00D600D6">
        <w:t xml:space="preserve"> pozarządowych.</w:t>
      </w:r>
    </w:p>
    <w:p w:rsidR="00A401C8" w:rsidRPr="00D600D6" w:rsidRDefault="00A401C8" w:rsidP="00A401C8">
      <w:pPr>
        <w:ind w:firstLine="567"/>
        <w:jc w:val="both"/>
      </w:pPr>
      <w:r w:rsidRPr="00D600D6">
        <w:t>15. Przedmiotem pracy komisji konkursowej jest:</w:t>
      </w:r>
    </w:p>
    <w:p w:rsidR="00A401C8" w:rsidRPr="00D600D6" w:rsidRDefault="00A401C8" w:rsidP="00A401C8">
      <w:pPr>
        <w:numPr>
          <w:ilvl w:val="0"/>
          <w:numId w:val="2"/>
        </w:numPr>
        <w:tabs>
          <w:tab w:val="clear" w:pos="420"/>
          <w:tab w:val="left" w:pos="540"/>
          <w:tab w:val="num" w:pos="567"/>
        </w:tabs>
        <w:ind w:left="567" w:hanging="425"/>
        <w:jc w:val="both"/>
      </w:pPr>
      <w:r w:rsidRPr="00D600D6">
        <w:t>ocena ofert pod względem formalnym;</w:t>
      </w:r>
    </w:p>
    <w:p w:rsidR="00A401C8" w:rsidRPr="00D600D6" w:rsidRDefault="00A401C8" w:rsidP="00A401C8">
      <w:pPr>
        <w:numPr>
          <w:ilvl w:val="0"/>
          <w:numId w:val="2"/>
        </w:numPr>
        <w:tabs>
          <w:tab w:val="clear" w:pos="420"/>
          <w:tab w:val="left" w:pos="540"/>
          <w:tab w:val="num" w:pos="567"/>
        </w:tabs>
        <w:ind w:left="567" w:hanging="425"/>
        <w:jc w:val="both"/>
      </w:pPr>
      <w:r w:rsidRPr="00D600D6">
        <w:t>ocena ofert pod względem merytorycznym;</w:t>
      </w:r>
    </w:p>
    <w:p w:rsidR="00A401C8" w:rsidRPr="00D600D6" w:rsidRDefault="00A401C8" w:rsidP="00A401C8">
      <w:pPr>
        <w:numPr>
          <w:ilvl w:val="0"/>
          <w:numId w:val="2"/>
        </w:numPr>
        <w:tabs>
          <w:tab w:val="clear" w:pos="420"/>
          <w:tab w:val="left" w:pos="540"/>
          <w:tab w:val="num" w:pos="567"/>
        </w:tabs>
        <w:ind w:left="567" w:hanging="425"/>
        <w:jc w:val="both"/>
      </w:pPr>
      <w:r w:rsidRPr="00D600D6">
        <w:t>sporządzenie wykazu wszystkich ofert wraz z oceną i jej uzasadnieniem oraz propozycją wysokości dotacji w celu przedłożenia prezydentowi.</w:t>
      </w:r>
    </w:p>
    <w:p w:rsidR="00A401C8" w:rsidRPr="00D600D6" w:rsidRDefault="00A401C8" w:rsidP="00A401C8">
      <w:pPr>
        <w:tabs>
          <w:tab w:val="left" w:pos="0"/>
        </w:tabs>
        <w:ind w:firstLine="567"/>
        <w:jc w:val="both"/>
      </w:pPr>
      <w:r>
        <w:t>16</w:t>
      </w:r>
      <w:r w:rsidRPr="00E52F9B">
        <w:t xml:space="preserve">. </w:t>
      </w:r>
      <w:bookmarkStart w:id="0" w:name="_GoBack"/>
      <w:r w:rsidRPr="00D600D6">
        <w:t xml:space="preserve">Ocena formalna polega na sprawdzeniu zgodności </w:t>
      </w:r>
      <w:proofErr w:type="spellStart"/>
      <w:r w:rsidRPr="00D600D6">
        <w:t>oferty</w:t>
      </w:r>
      <w:proofErr w:type="spellEnd"/>
      <w:r w:rsidRPr="00D600D6">
        <w:t xml:space="preserve"> z wymogami określonymi w ogłoszeniu konkursowym.</w:t>
      </w:r>
    </w:p>
    <w:p w:rsidR="00A401C8" w:rsidRPr="00D600D6" w:rsidRDefault="00A401C8" w:rsidP="00A401C8">
      <w:pPr>
        <w:tabs>
          <w:tab w:val="left" w:pos="0"/>
          <w:tab w:val="left" w:pos="1980"/>
        </w:tabs>
        <w:ind w:firstLine="567"/>
        <w:jc w:val="both"/>
      </w:pPr>
      <w:r w:rsidRPr="00D600D6">
        <w:t xml:space="preserve">17. W przypadku stwierdzenia przez komisję konkursową błędów formalnych, informuje się oferentów o możliwości ich uzupełnienia i poprawienia w terminie 5 dni roboczych od daty pisemnego (pocztą tradycyjną, elektroniczną, </w:t>
      </w:r>
      <w:proofErr w:type="spellStart"/>
      <w:r w:rsidRPr="00D600D6">
        <w:t>faxem</w:t>
      </w:r>
      <w:proofErr w:type="spellEnd"/>
      <w:r w:rsidRPr="00D600D6">
        <w:t xml:space="preserve">) lub telefonicznego powiadomienia. </w:t>
      </w:r>
    </w:p>
    <w:p w:rsidR="00A401C8" w:rsidRPr="00D600D6" w:rsidRDefault="00A401C8" w:rsidP="00A401C8">
      <w:pPr>
        <w:tabs>
          <w:tab w:val="left" w:pos="0"/>
          <w:tab w:val="left" w:pos="1980"/>
        </w:tabs>
        <w:ind w:firstLine="567"/>
        <w:jc w:val="both"/>
      </w:pPr>
      <w:r w:rsidRPr="00D600D6">
        <w:t xml:space="preserve">18. Do oceny merytorycznej dopuszcza się wyłącznie </w:t>
      </w:r>
      <w:proofErr w:type="spellStart"/>
      <w:r w:rsidRPr="00D600D6">
        <w:t>oferty</w:t>
      </w:r>
      <w:proofErr w:type="spellEnd"/>
      <w:r w:rsidRPr="00D600D6">
        <w:t xml:space="preserve"> spełniające wymogi formalne.</w:t>
      </w:r>
    </w:p>
    <w:p w:rsidR="00A401C8" w:rsidRPr="00D600D6" w:rsidRDefault="00A401C8" w:rsidP="00A401C8">
      <w:pPr>
        <w:tabs>
          <w:tab w:val="left" w:pos="0"/>
          <w:tab w:val="left" w:pos="1980"/>
        </w:tabs>
        <w:ind w:firstLine="567"/>
        <w:jc w:val="both"/>
      </w:pPr>
      <w:r w:rsidRPr="00D600D6">
        <w:t xml:space="preserve">19. Przy ocenie ofert komisje konkursowe biorą pod uwagę kryteria określone w szczegółowych ogłoszeniach konkursowych. </w:t>
      </w:r>
    </w:p>
    <w:p w:rsidR="00A401C8" w:rsidRPr="00D600D6" w:rsidRDefault="00A401C8" w:rsidP="00A401C8">
      <w:pPr>
        <w:tabs>
          <w:tab w:val="left" w:pos="0"/>
          <w:tab w:val="left" w:pos="1980"/>
        </w:tabs>
        <w:ind w:firstLine="567"/>
        <w:jc w:val="both"/>
      </w:pPr>
      <w:r w:rsidRPr="00D600D6">
        <w:t>20. Komisje konkursowe dokonują oceny punktowej ofert we wskazanej skali punktów przyznawanych w poszczególnych kryteriach określonych w szczegółowych ogłoszeniach konkursowych.</w:t>
      </w:r>
    </w:p>
    <w:p w:rsidR="00A401C8" w:rsidRPr="00D600D6" w:rsidRDefault="00A401C8" w:rsidP="00A401C8">
      <w:pPr>
        <w:tabs>
          <w:tab w:val="left" w:pos="0"/>
          <w:tab w:val="left" w:pos="1980"/>
        </w:tabs>
        <w:ind w:firstLine="567"/>
        <w:jc w:val="both"/>
      </w:pPr>
      <w:r w:rsidRPr="00D600D6">
        <w:lastRenderedPageBreak/>
        <w:t xml:space="preserve">21. Ocena dokonywana jest </w:t>
      </w:r>
      <w:r w:rsidRPr="00F93DC3">
        <w:t>na podstawie</w:t>
      </w:r>
      <w:r>
        <w:t xml:space="preserve"> </w:t>
      </w:r>
      <w:r w:rsidRPr="00D600D6">
        <w:t>kart oceny</w:t>
      </w:r>
      <w:r w:rsidRPr="00F93DC3">
        <w:t xml:space="preserve">. </w:t>
      </w:r>
      <w:r w:rsidRPr="00D600D6">
        <w:t xml:space="preserve">Wzór karty oceny określony przez </w:t>
      </w:r>
      <w:proofErr w:type="spellStart"/>
      <w:r w:rsidRPr="00D600D6">
        <w:t>prezydenta</w:t>
      </w:r>
      <w:proofErr w:type="spellEnd"/>
      <w:r w:rsidRPr="00D600D6">
        <w:t xml:space="preserve"> stanowić będzie załącznik do regulaminu otwartego konkursu ofert. </w:t>
      </w:r>
    </w:p>
    <w:p w:rsidR="00A401C8" w:rsidRPr="00D600D6" w:rsidRDefault="00A401C8" w:rsidP="00A401C8">
      <w:pPr>
        <w:tabs>
          <w:tab w:val="left" w:pos="0"/>
          <w:tab w:val="left" w:pos="1980"/>
        </w:tabs>
        <w:ind w:firstLine="567"/>
        <w:jc w:val="both"/>
      </w:pPr>
      <w:r w:rsidRPr="00D600D6">
        <w:t>22. Ostatecznej oceny ofert komisja konkursowa dokonuje na podstawie wyliczenia średniej arytmetycznej z sumy punktów przyznanych pr</w:t>
      </w:r>
      <w:r>
        <w:t xml:space="preserve">zez poszczególnych jej członków. </w:t>
      </w:r>
    </w:p>
    <w:p w:rsidR="009317E2" w:rsidRDefault="00A401C8" w:rsidP="00F2173C">
      <w:pPr>
        <w:tabs>
          <w:tab w:val="left" w:pos="0"/>
          <w:tab w:val="left" w:pos="1980"/>
        </w:tabs>
        <w:ind w:firstLine="567"/>
        <w:jc w:val="both"/>
      </w:pPr>
      <w:r w:rsidRPr="00D600D6">
        <w:t xml:space="preserve">23. </w:t>
      </w:r>
      <w:r>
        <w:t xml:space="preserve">W przypadku ofert, które nie uzyskają maksymalnej liczby punktów komisja konkursowa wskazuje przyczyny obniżenia oceny punktowej. </w:t>
      </w:r>
    </w:p>
    <w:p w:rsidR="00A401C8" w:rsidRPr="00D600D6" w:rsidRDefault="00A401C8" w:rsidP="00A401C8">
      <w:pPr>
        <w:tabs>
          <w:tab w:val="left" w:pos="0"/>
          <w:tab w:val="left" w:pos="1980"/>
        </w:tabs>
        <w:ind w:firstLine="567"/>
        <w:jc w:val="both"/>
      </w:pPr>
      <w:r>
        <w:t xml:space="preserve">24. </w:t>
      </w:r>
      <w:r w:rsidRPr="00D600D6">
        <w:t xml:space="preserve">Z prac komisji konkursowej sporządzany jest protokół, który podpisują wszyscy członkowie dokonujący oceny. Dokumentację konkursową przechowuje się w jednostkach organizacyjnych </w:t>
      </w:r>
      <w:proofErr w:type="spellStart"/>
      <w:r w:rsidRPr="00D600D6">
        <w:t>urzędu</w:t>
      </w:r>
      <w:proofErr w:type="spellEnd"/>
      <w:r w:rsidRPr="00D600D6">
        <w:t xml:space="preserve"> i gminy odpowiedzialnych za realizację określonych zadań gminy i zapewniających obsługę kancelaryjną komisji konkursowej.</w:t>
      </w:r>
    </w:p>
    <w:p w:rsidR="00A401C8" w:rsidRPr="00D600D6" w:rsidRDefault="00A401C8" w:rsidP="00A401C8">
      <w:pPr>
        <w:tabs>
          <w:tab w:val="left" w:pos="0"/>
          <w:tab w:val="left" w:pos="1980"/>
        </w:tabs>
        <w:ind w:firstLine="567"/>
        <w:jc w:val="both"/>
      </w:pPr>
      <w:r w:rsidRPr="00D600D6">
        <w:t>2</w:t>
      </w:r>
      <w:r>
        <w:t>5</w:t>
      </w:r>
      <w:r w:rsidRPr="00D600D6">
        <w:t>. Prezydent podejmuje ostateczną decyzję w sprawie wyboru ofert i wysokości dotacji w oparciu o rekomendowane przez komisje konkursowe oceny i propozycje kwot dotacji.</w:t>
      </w:r>
    </w:p>
    <w:p w:rsidR="00A401C8" w:rsidRPr="00D600D6" w:rsidRDefault="00A401C8" w:rsidP="00A401C8">
      <w:pPr>
        <w:tabs>
          <w:tab w:val="left" w:pos="0"/>
          <w:tab w:val="left" w:pos="1980"/>
        </w:tabs>
        <w:ind w:firstLine="567"/>
        <w:jc w:val="both"/>
      </w:pPr>
      <w:r w:rsidRPr="00D600D6">
        <w:t>2</w:t>
      </w:r>
      <w:r>
        <w:t>6</w:t>
      </w:r>
      <w:r w:rsidRPr="00D600D6">
        <w:t xml:space="preserve">. Wyniki konkursu publikowane są na tablicy ogłoszeń Urzędu Miasta Torunia, w Biuletynie Informacji Publicznej www.bip.torun.pl oraz w miejskim serwisie informacyjnym dla </w:t>
      </w:r>
      <w:proofErr w:type="spellStart"/>
      <w:r w:rsidRPr="00D600D6">
        <w:t>organizacji</w:t>
      </w:r>
      <w:proofErr w:type="spellEnd"/>
      <w:r w:rsidRPr="00D600D6">
        <w:t xml:space="preserve"> pozarządowych. Zakres publikowanych </w:t>
      </w:r>
      <w:proofErr w:type="spellStart"/>
      <w:r w:rsidRPr="00D600D6">
        <w:t>informacji</w:t>
      </w:r>
      <w:proofErr w:type="spellEnd"/>
      <w:r w:rsidRPr="00D600D6">
        <w:t xml:space="preserve"> określa </w:t>
      </w:r>
      <w:proofErr w:type="spellStart"/>
      <w:r w:rsidR="00232698">
        <w:t>p</w:t>
      </w:r>
      <w:r w:rsidRPr="00D600D6">
        <w:t>rezydent</w:t>
      </w:r>
      <w:proofErr w:type="spellEnd"/>
      <w:r w:rsidRPr="00D600D6">
        <w:t xml:space="preserve"> w ogłoszeniu konkursowym.</w:t>
      </w:r>
    </w:p>
    <w:p w:rsidR="00A401C8" w:rsidRPr="00D600D6" w:rsidRDefault="00A401C8" w:rsidP="00A401C8">
      <w:pPr>
        <w:tabs>
          <w:tab w:val="left" w:pos="0"/>
          <w:tab w:val="left" w:pos="1980"/>
        </w:tabs>
        <w:ind w:firstLine="567"/>
        <w:jc w:val="both"/>
      </w:pPr>
    </w:p>
    <w:p w:rsidR="005C56C6" w:rsidRDefault="005C56C6" w:rsidP="00A401C8">
      <w:pPr>
        <w:tabs>
          <w:tab w:val="left" w:pos="0"/>
          <w:tab w:val="left" w:pos="1980"/>
        </w:tabs>
        <w:jc w:val="both"/>
      </w:pPr>
    </w:p>
    <w:p w:rsidR="00385640" w:rsidRDefault="00A401C8" w:rsidP="005C56C6">
      <w:pPr>
        <w:tabs>
          <w:tab w:val="left" w:pos="0"/>
          <w:tab w:val="left" w:pos="1980"/>
        </w:tabs>
        <w:jc w:val="both"/>
      </w:pPr>
      <w:r w:rsidRPr="00D600D6">
        <w:t>/-/</w:t>
      </w:r>
      <w:bookmarkEnd w:id="0"/>
    </w:p>
    <w:sectPr w:rsidR="00385640" w:rsidSect="00BD7F35">
      <w:footerReference w:type="default" r:id="rId8"/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CE9" w:rsidRDefault="002C6CE9">
      <w:r>
        <w:separator/>
      </w:r>
    </w:p>
  </w:endnote>
  <w:endnote w:type="continuationSeparator" w:id="0">
    <w:p w:rsidR="002C6CE9" w:rsidRDefault="002C6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407" w:rsidRDefault="00AB7141">
    <w:pPr>
      <w:pStyle w:val="Stopka"/>
      <w:jc w:val="right"/>
    </w:pPr>
    <w:fldSimple w:instr=" PAGE   \* MERGEFORMAT ">
      <w:r w:rsidR="00F472B3">
        <w:rPr>
          <w:noProof/>
        </w:rPr>
        <w:t>1</w:t>
      </w:r>
    </w:fldSimple>
  </w:p>
  <w:p w:rsidR="00BC3407" w:rsidRDefault="00BC340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CE9" w:rsidRDefault="002C6CE9">
      <w:r>
        <w:separator/>
      </w:r>
    </w:p>
  </w:footnote>
  <w:footnote w:type="continuationSeparator" w:id="0">
    <w:p w:rsidR="002C6CE9" w:rsidRDefault="002C6CE9">
      <w:r>
        <w:continuationSeparator/>
      </w:r>
    </w:p>
  </w:footnote>
  <w:footnote w:id="1">
    <w:p w:rsidR="00DE3899" w:rsidRDefault="00DE389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E3899">
        <w:t xml:space="preserve">Ostateczna kwota środków na realizację zadań będzie określona na podstawie zapisów zawartych w projekcie uchwały budżetowej miasta Torunia na 2021 </w:t>
      </w:r>
      <w:proofErr w:type="spellStart"/>
      <w:r w:rsidRPr="00DE3899">
        <w:t>r</w:t>
      </w:r>
      <w:proofErr w:type="spellEnd"/>
      <w:r w:rsidRPr="00DE3899"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E9A641B2"/>
    <w:lvl w:ilvl="0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2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0000000B"/>
    <w:multiLevelType w:val="singleLevel"/>
    <w:tmpl w:val="7BB2E212"/>
    <w:name w:val="WW8Num11"/>
    <w:lvl w:ilvl="0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00000C"/>
    <w:multiLevelType w:val="singleLevel"/>
    <w:tmpl w:val="E3EC805E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4">
    <w:nsid w:val="030342C1"/>
    <w:multiLevelType w:val="hybridMultilevel"/>
    <w:tmpl w:val="589E2716"/>
    <w:lvl w:ilvl="0" w:tplc="38FEF5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000000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037E05"/>
    <w:multiLevelType w:val="hybridMultilevel"/>
    <w:tmpl w:val="C38C63FE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7">
      <w:start w:val="1"/>
      <w:numFmt w:val="lowerLetter"/>
      <w:lvlText w:val="%2)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05A00992"/>
    <w:multiLevelType w:val="hybridMultilevel"/>
    <w:tmpl w:val="C204912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0AB286F"/>
    <w:multiLevelType w:val="hybridMultilevel"/>
    <w:tmpl w:val="D35AD0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3333EE"/>
    <w:multiLevelType w:val="hybridMultilevel"/>
    <w:tmpl w:val="F95CF9B4"/>
    <w:lvl w:ilvl="0" w:tplc="20B4FBB2">
      <w:start w:val="1"/>
      <w:numFmt w:val="decimal"/>
      <w:lvlText w:val="%1)"/>
      <w:lvlJc w:val="righ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BC254F"/>
    <w:multiLevelType w:val="hybridMultilevel"/>
    <w:tmpl w:val="0D1EA2E8"/>
    <w:lvl w:ilvl="0" w:tplc="20B4FBB2">
      <w:start w:val="1"/>
      <w:numFmt w:val="decimal"/>
      <w:lvlText w:val="%1)"/>
      <w:lvlJc w:val="righ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05B6A60"/>
    <w:multiLevelType w:val="hybridMultilevel"/>
    <w:tmpl w:val="69FA0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56A53"/>
    <w:multiLevelType w:val="hybridMultilevel"/>
    <w:tmpl w:val="9E8CDDB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A826594"/>
    <w:multiLevelType w:val="hybridMultilevel"/>
    <w:tmpl w:val="4B44D5E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67455D"/>
    <w:multiLevelType w:val="hybridMultilevel"/>
    <w:tmpl w:val="7872191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12F14BB"/>
    <w:multiLevelType w:val="hybridMultilevel"/>
    <w:tmpl w:val="4328C724"/>
    <w:lvl w:ilvl="0" w:tplc="3172531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000000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4A4368"/>
    <w:multiLevelType w:val="hybridMultilevel"/>
    <w:tmpl w:val="418874F2"/>
    <w:lvl w:ilvl="0" w:tplc="20B4FBB2">
      <w:start w:val="1"/>
      <w:numFmt w:val="decimal"/>
      <w:lvlText w:val="%1)"/>
      <w:lvlJc w:val="righ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BB601FA"/>
    <w:multiLevelType w:val="hybridMultilevel"/>
    <w:tmpl w:val="36326D4A"/>
    <w:lvl w:ilvl="0" w:tplc="44805D2C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F85050B"/>
    <w:multiLevelType w:val="hybridMultilevel"/>
    <w:tmpl w:val="6A2810B8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F3451E8"/>
    <w:multiLevelType w:val="hybridMultilevel"/>
    <w:tmpl w:val="E7122C94"/>
    <w:lvl w:ilvl="0" w:tplc="20B4FBB2">
      <w:start w:val="1"/>
      <w:numFmt w:val="decimal"/>
      <w:lvlText w:val="%1)"/>
      <w:lvlJc w:val="righ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27C26A7"/>
    <w:multiLevelType w:val="hybridMultilevel"/>
    <w:tmpl w:val="409AE7FA"/>
    <w:lvl w:ilvl="0" w:tplc="04150011">
      <w:start w:val="1"/>
      <w:numFmt w:val="decimal"/>
      <w:lvlText w:val="%1)"/>
      <w:lvlJc w:val="left"/>
      <w:pPr>
        <w:ind w:left="151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20">
    <w:nsid w:val="5BB04154"/>
    <w:multiLevelType w:val="hybridMultilevel"/>
    <w:tmpl w:val="C602C87C"/>
    <w:lvl w:ilvl="0" w:tplc="20B4FBB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1B6F21"/>
    <w:multiLevelType w:val="hybridMultilevel"/>
    <w:tmpl w:val="777C5F06"/>
    <w:lvl w:ilvl="0" w:tplc="F812528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7137EC"/>
    <w:multiLevelType w:val="hybridMultilevel"/>
    <w:tmpl w:val="507C3E7C"/>
    <w:lvl w:ilvl="0" w:tplc="CF241E3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6BA85BD7"/>
    <w:multiLevelType w:val="hybridMultilevel"/>
    <w:tmpl w:val="2E2EF27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D6A51CD"/>
    <w:multiLevelType w:val="hybridMultilevel"/>
    <w:tmpl w:val="589E2716"/>
    <w:lvl w:ilvl="0" w:tplc="38FEF52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000000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9E37D5"/>
    <w:multiLevelType w:val="hybridMultilevel"/>
    <w:tmpl w:val="2F24D60C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4"/>
  </w:num>
  <w:num w:numId="5">
    <w:abstractNumId w:val="20"/>
  </w:num>
  <w:num w:numId="6">
    <w:abstractNumId w:val="9"/>
  </w:num>
  <w:num w:numId="7">
    <w:abstractNumId w:val="18"/>
  </w:num>
  <w:num w:numId="8">
    <w:abstractNumId w:val="15"/>
  </w:num>
  <w:num w:numId="9">
    <w:abstractNumId w:val="8"/>
  </w:num>
  <w:num w:numId="10">
    <w:abstractNumId w:val="12"/>
  </w:num>
  <w:num w:numId="11">
    <w:abstractNumId w:val="0"/>
  </w:num>
  <w:num w:numId="12">
    <w:abstractNumId w:val="21"/>
  </w:num>
  <w:num w:numId="13">
    <w:abstractNumId w:val="6"/>
  </w:num>
  <w:num w:numId="14">
    <w:abstractNumId w:val="11"/>
  </w:num>
  <w:num w:numId="15">
    <w:abstractNumId w:val="16"/>
  </w:num>
  <w:num w:numId="16">
    <w:abstractNumId w:val="5"/>
  </w:num>
  <w:num w:numId="17">
    <w:abstractNumId w:val="19"/>
  </w:num>
  <w:num w:numId="18">
    <w:abstractNumId w:val="25"/>
  </w:num>
  <w:num w:numId="19">
    <w:abstractNumId w:val="13"/>
  </w:num>
  <w:num w:numId="20">
    <w:abstractNumId w:val="23"/>
  </w:num>
  <w:num w:numId="21">
    <w:abstractNumId w:val="14"/>
  </w:num>
  <w:num w:numId="22">
    <w:abstractNumId w:val="10"/>
  </w:num>
  <w:num w:numId="23">
    <w:abstractNumId w:val="22"/>
  </w:num>
  <w:num w:numId="24">
    <w:abstractNumId w:val="4"/>
  </w:num>
  <w:num w:numId="25">
    <w:abstractNumId w:val="17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A401C8"/>
    <w:rsid w:val="00003B29"/>
    <w:rsid w:val="000B6E4E"/>
    <w:rsid w:val="000C750F"/>
    <w:rsid w:val="001432E5"/>
    <w:rsid w:val="00232698"/>
    <w:rsid w:val="002C49C1"/>
    <w:rsid w:val="002C6CE9"/>
    <w:rsid w:val="002E5D0D"/>
    <w:rsid w:val="002E7EE1"/>
    <w:rsid w:val="00303498"/>
    <w:rsid w:val="00377DB3"/>
    <w:rsid w:val="00385640"/>
    <w:rsid w:val="003C627C"/>
    <w:rsid w:val="003D495A"/>
    <w:rsid w:val="00437213"/>
    <w:rsid w:val="004B10A4"/>
    <w:rsid w:val="005A4C98"/>
    <w:rsid w:val="005C56C6"/>
    <w:rsid w:val="00617511"/>
    <w:rsid w:val="00653E65"/>
    <w:rsid w:val="006B3FAF"/>
    <w:rsid w:val="00736E37"/>
    <w:rsid w:val="0074542E"/>
    <w:rsid w:val="00765718"/>
    <w:rsid w:val="007B3FAA"/>
    <w:rsid w:val="00814F26"/>
    <w:rsid w:val="008434E5"/>
    <w:rsid w:val="00857044"/>
    <w:rsid w:val="009317E2"/>
    <w:rsid w:val="0094099C"/>
    <w:rsid w:val="00961BF7"/>
    <w:rsid w:val="0099037C"/>
    <w:rsid w:val="009A11F9"/>
    <w:rsid w:val="009B3027"/>
    <w:rsid w:val="00A401C8"/>
    <w:rsid w:val="00AB3E95"/>
    <w:rsid w:val="00AB7141"/>
    <w:rsid w:val="00AB7876"/>
    <w:rsid w:val="00B07E40"/>
    <w:rsid w:val="00B2127B"/>
    <w:rsid w:val="00B2788F"/>
    <w:rsid w:val="00B370AB"/>
    <w:rsid w:val="00BC3407"/>
    <w:rsid w:val="00BD7F35"/>
    <w:rsid w:val="00C107D5"/>
    <w:rsid w:val="00CF2888"/>
    <w:rsid w:val="00D02C92"/>
    <w:rsid w:val="00D400FE"/>
    <w:rsid w:val="00DB323A"/>
    <w:rsid w:val="00DE3899"/>
    <w:rsid w:val="00DE40DC"/>
    <w:rsid w:val="00E26DC6"/>
    <w:rsid w:val="00E9099F"/>
    <w:rsid w:val="00F2173C"/>
    <w:rsid w:val="00F472B3"/>
    <w:rsid w:val="00FF0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1C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A401C8"/>
    <w:pPr>
      <w:keepNext/>
      <w:tabs>
        <w:tab w:val="num" w:pos="900"/>
      </w:tabs>
      <w:spacing w:before="240" w:after="60"/>
      <w:ind w:left="900" w:hanging="360"/>
      <w:outlineLvl w:val="0"/>
    </w:pPr>
    <w:rPr>
      <w:rFonts w:ascii="Arial" w:hAnsi="Arial"/>
      <w:b/>
      <w:bCs/>
      <w:kern w:val="1"/>
      <w:sz w:val="32"/>
      <w:szCs w:val="32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A401C8"/>
    <w:pPr>
      <w:keepNext/>
      <w:tabs>
        <w:tab w:val="num" w:pos="900"/>
      </w:tabs>
      <w:spacing w:before="240" w:after="60"/>
      <w:ind w:left="900" w:hanging="360"/>
      <w:outlineLvl w:val="2"/>
    </w:pPr>
    <w:rPr>
      <w:rFonts w:ascii="Arial" w:hAnsi="Arial"/>
      <w:b/>
      <w:bCs/>
      <w:sz w:val="26"/>
      <w:szCs w:val="26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A401C8"/>
    <w:pPr>
      <w:tabs>
        <w:tab w:val="num" w:pos="900"/>
      </w:tabs>
      <w:spacing w:before="240" w:after="60"/>
      <w:ind w:left="900" w:hanging="360"/>
      <w:outlineLvl w:val="4"/>
    </w:pPr>
    <w:rPr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401C8"/>
    <w:rPr>
      <w:rFonts w:ascii="Arial" w:eastAsia="Times New Roman" w:hAnsi="Arial" w:cs="Times New Roman"/>
      <w:b/>
      <w:bCs/>
      <w:kern w:val="1"/>
      <w:sz w:val="32"/>
      <w:szCs w:val="32"/>
      <w:lang w:eastAsia="zh-CN"/>
    </w:rPr>
  </w:style>
  <w:style w:type="character" w:customStyle="1" w:styleId="Nagwek3Znak">
    <w:name w:val="Nagłówek 3 Znak"/>
    <w:basedOn w:val="Domylnaczcionkaakapitu"/>
    <w:link w:val="Nagwek3"/>
    <w:rsid w:val="00A401C8"/>
    <w:rPr>
      <w:rFonts w:ascii="Arial" w:eastAsia="Times New Roman" w:hAnsi="Arial" w:cs="Times New Roman"/>
      <w:b/>
      <w:bCs/>
      <w:sz w:val="26"/>
      <w:szCs w:val="26"/>
      <w:lang w:eastAsia="zh-CN"/>
    </w:rPr>
  </w:style>
  <w:style w:type="character" w:customStyle="1" w:styleId="Nagwek5Znak">
    <w:name w:val="Nagłówek 5 Znak"/>
    <w:basedOn w:val="Domylnaczcionkaakapitu"/>
    <w:link w:val="Nagwek5"/>
    <w:rsid w:val="00A401C8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rsid w:val="00A401C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A401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A401C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401C8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401C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401C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next w:val="Tekstpodstawowy"/>
    <w:link w:val="NagwekZnak"/>
    <w:semiHidden/>
    <w:rsid w:val="00A401C8"/>
    <w:pPr>
      <w:jc w:val="center"/>
    </w:pPr>
    <w:rPr>
      <w:b/>
      <w:szCs w:val="20"/>
      <w:lang w:eastAsia="zh-CN"/>
    </w:rPr>
  </w:style>
  <w:style w:type="character" w:customStyle="1" w:styleId="NagwekZnak">
    <w:name w:val="Nagłówek Znak"/>
    <w:basedOn w:val="Domylnaczcionkaakapitu"/>
    <w:link w:val="Nagwek"/>
    <w:semiHidden/>
    <w:rsid w:val="00A401C8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ekstpodstawowy2">
    <w:name w:val="Body Text 2"/>
    <w:basedOn w:val="Normalny"/>
    <w:link w:val="Tekstpodstawowy2Znak"/>
    <w:semiHidden/>
    <w:rsid w:val="00A401C8"/>
    <w:pPr>
      <w:spacing w:after="120" w:line="480" w:lineRule="auto"/>
    </w:pPr>
    <w:rPr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401C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semiHidden/>
    <w:rsid w:val="00A401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A401C8"/>
    <w:rPr>
      <w:rFonts w:ascii="Courier New" w:eastAsia="Courier New" w:hAnsi="Courier New" w:cs="Times New Roman"/>
      <w:sz w:val="20"/>
      <w:szCs w:val="20"/>
      <w:lang w:eastAsia="zh-CN"/>
    </w:rPr>
  </w:style>
  <w:style w:type="paragraph" w:styleId="Tekstpodstawowywcity2">
    <w:name w:val="Body Text Indent 2"/>
    <w:basedOn w:val="Normalny"/>
    <w:link w:val="Tekstpodstawowywcity2Znak"/>
    <w:semiHidden/>
    <w:rsid w:val="00A401C8"/>
    <w:pPr>
      <w:spacing w:after="120" w:line="480" w:lineRule="auto"/>
      <w:ind w:left="283"/>
    </w:pPr>
    <w:rPr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401C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A401C8"/>
    <w:pPr>
      <w:suppressAutoHyphens w:val="0"/>
      <w:ind w:left="720"/>
      <w:contextualSpacing/>
    </w:pPr>
    <w:rPr>
      <w:rFonts w:ascii="Arial" w:hAnsi="Arial"/>
      <w:b/>
      <w:szCs w:val="20"/>
      <w:lang w:eastAsia="pl-PL"/>
    </w:rPr>
  </w:style>
  <w:style w:type="character" w:customStyle="1" w:styleId="CharStyle3">
    <w:name w:val="Char Style 3"/>
    <w:link w:val="Style2"/>
    <w:uiPriority w:val="99"/>
    <w:locked/>
    <w:rsid w:val="00A401C8"/>
    <w:rPr>
      <w:rFonts w:cs="Times New Roman"/>
      <w:shd w:val="clear" w:color="auto" w:fill="FFFFFF"/>
    </w:rPr>
  </w:style>
  <w:style w:type="paragraph" w:customStyle="1" w:styleId="Style2">
    <w:name w:val="Style 2"/>
    <w:basedOn w:val="Normalny"/>
    <w:link w:val="CharStyle3"/>
    <w:uiPriority w:val="99"/>
    <w:rsid w:val="00A401C8"/>
    <w:pPr>
      <w:widowControl w:val="0"/>
      <w:shd w:val="clear" w:color="auto" w:fill="FFFFFF"/>
      <w:suppressAutoHyphens w:val="0"/>
      <w:spacing w:after="240" w:line="274" w:lineRule="exact"/>
      <w:ind w:hanging="420"/>
    </w:pPr>
    <w:rPr>
      <w:rFonts w:ascii="Calibri" w:eastAsia="Calibri" w:hAnsi="Calibri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A401C8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spelle">
    <w:name w:val="spelle"/>
    <w:basedOn w:val="Domylnaczcionkaakapitu"/>
    <w:rsid w:val="00A401C8"/>
  </w:style>
  <w:style w:type="paragraph" w:styleId="Lista">
    <w:name w:val="List"/>
    <w:basedOn w:val="Tekstpodstawowy"/>
    <w:rsid w:val="00A401C8"/>
    <w:rPr>
      <w:rFonts w:cs="Mangal"/>
    </w:rPr>
  </w:style>
  <w:style w:type="paragraph" w:styleId="Stopka">
    <w:name w:val="footer"/>
    <w:basedOn w:val="Normalny"/>
    <w:link w:val="StopkaZnak"/>
    <w:uiPriority w:val="99"/>
    <w:unhideWhenUsed/>
    <w:rsid w:val="00A401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01C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01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01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01C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body">
    <w:name w:val="Text body"/>
    <w:basedOn w:val="Normalny"/>
    <w:rsid w:val="00A401C8"/>
    <w:pPr>
      <w:widowControl w:val="0"/>
      <w:autoSpaceDN w:val="0"/>
      <w:spacing w:after="140" w:line="288" w:lineRule="auto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01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1C8"/>
    <w:rPr>
      <w:rFonts w:ascii="Tahoma" w:eastAsia="Times New Roman" w:hAnsi="Tahoma" w:cs="Tahoma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3E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3E95"/>
    <w:rPr>
      <w:rFonts w:ascii="Times New Roman" w:eastAsia="Times New Roman" w:hAnsi="Times New Roman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3E9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38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3899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389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4260B3-E22D-4D80-BC42-6A0E9501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13</Pages>
  <Words>4478</Words>
  <Characters>26873</Characters>
  <Application>Microsoft Office Word</Application>
  <DocSecurity>0</DocSecurity>
  <Lines>223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m.skibicka</dc:creator>
  <cp:lastModifiedBy>Paweł Piotrowicz</cp:lastModifiedBy>
  <cp:revision>10</cp:revision>
  <cp:lastPrinted>2020-10-09T10:15:00Z</cp:lastPrinted>
  <dcterms:created xsi:type="dcterms:W3CDTF">2020-10-15T11:12:00Z</dcterms:created>
  <dcterms:modified xsi:type="dcterms:W3CDTF">2020-10-15T11:22:00Z</dcterms:modified>
</cp:coreProperties>
</file>